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Сухариной Елены Григорьевны (дата рождения: 19.06.1974, место рождения: п. Сарана Красноуфинский р-н Свердловской обл., адрес регистрации: 623311, Свердловская область, Красноуфимский район, п. Сарана, ул. Пролетарская, д. 57, кв. 2, ИНН: 661901867444, СНИЛС: 015-885-297 81), Кубрак Екатерина Александровна (ИНН 246417014946, рег. № 22308), - утверждена Решением Арбитражного суда Свердловской области от 30.09.2025 г. по делу № А60-48022/2025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 , № 32, принадлежащий на праве собственности Сухариной Елены Григорьевне.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30.09.2025 г. по делу № А60-48022/2025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