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1EC" w:rsidRDefault="00D16FD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:rsidR="00CC31EC" w:rsidRDefault="00D16FD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Собранием кредиторов</w:t>
      </w:r>
    </w:p>
    <w:p w:rsidR="00CC31EC" w:rsidRDefault="00D16FD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«__» ____________ 202</w:t>
      </w:r>
      <w:r w:rsidR="00022532">
        <w:rPr>
          <w:rStyle w:val="a3"/>
          <w:rFonts w:cs="Times New Roman"/>
          <w:i w:val="0"/>
          <w:sz w:val="22"/>
        </w:rPr>
        <w:t xml:space="preserve">6 </w:t>
      </w:r>
      <w:r>
        <w:rPr>
          <w:rStyle w:val="a3"/>
          <w:rFonts w:cs="Times New Roman"/>
          <w:i w:val="0"/>
          <w:sz w:val="22"/>
        </w:rPr>
        <w:t>г.</w:t>
      </w:r>
    </w:p>
    <w:p w:rsidR="00CC31EC" w:rsidRDefault="00D16FD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 xml:space="preserve">По делу № </w:t>
      </w:r>
      <w:r w:rsidR="00855B2A" w:rsidRPr="00855B2A">
        <w:t>А60-48022/2025</w:t>
      </w:r>
    </w:p>
    <w:p w:rsidR="00CC31EC" w:rsidRDefault="00D16FD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:rsidR="00CC31EC" w:rsidRDefault="00D16FD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о порядке, условиях и сроках реализации имущества граждан</w:t>
      </w:r>
      <w:r w:rsidR="00855B2A">
        <w:rPr>
          <w:rFonts w:cs="Times New Roman"/>
          <w:b/>
          <w:sz w:val="22"/>
        </w:rPr>
        <w:t>ки</w:t>
      </w:r>
    </w:p>
    <w:p w:rsidR="00022532" w:rsidRPr="00855B2A" w:rsidRDefault="00855B2A" w:rsidP="00855B2A">
      <w:pPr>
        <w:pStyle w:val="a7"/>
        <w:jc w:val="center"/>
        <w:rPr>
          <w:b/>
          <w:sz w:val="22"/>
        </w:rPr>
      </w:pPr>
      <w:r w:rsidRPr="00855B2A">
        <w:rPr>
          <w:b/>
          <w:sz w:val="22"/>
        </w:rPr>
        <w:t>Сухариной ЕленыГригорьевны</w:t>
      </w:r>
    </w:p>
    <w:p w:rsidR="00855B2A" w:rsidRDefault="00855B2A" w:rsidP="00855B2A">
      <w:pPr>
        <w:pStyle w:val="a7"/>
        <w:ind w:left="0"/>
        <w:jc w:val="center"/>
        <w:rPr>
          <w:b/>
          <w:sz w:val="22"/>
        </w:rPr>
      </w:pP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:rsidR="00CC31EC" w:rsidRPr="005B662E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</w:t>
      </w:r>
      <w:r w:rsidRPr="00855B2A">
        <w:rPr>
          <w:rFonts w:cs="Times New Roman"/>
          <w:sz w:val="22"/>
        </w:rPr>
        <w:t>граждан</w:t>
      </w:r>
      <w:r w:rsidR="00855B2A" w:rsidRPr="00855B2A">
        <w:rPr>
          <w:rFonts w:cs="Times New Roman"/>
          <w:sz w:val="22"/>
        </w:rPr>
        <w:t>ка</w:t>
      </w:r>
      <w:r w:rsidR="00E03D9C">
        <w:rPr>
          <w:rFonts w:cs="Times New Roman"/>
          <w:sz w:val="22"/>
        </w:rPr>
        <w:t xml:space="preserve"> </w:t>
      </w:r>
      <w:r w:rsidR="00855B2A" w:rsidRPr="00855B2A">
        <w:rPr>
          <w:rFonts w:cs="Times New Roman"/>
          <w:sz w:val="22"/>
        </w:rPr>
        <w:t>Сухарина Елена Григорьевна (19.06.1974 года рождения, место рождения: п. Сарана, Красноуфинский р-н Свердловской обл., СНИЛС: 015-885-297 81, ИНН: 661901867444, адрес регистрации: 623311, Свердловская, Красноуфимский, Сарана, Пролетарская, д. 57, кв. 2)</w:t>
      </w:r>
      <w:r w:rsidRPr="00855B2A">
        <w:rPr>
          <w:rFonts w:cs="Times New Roman"/>
          <w:sz w:val="22"/>
        </w:rPr>
        <w:t>признан</w:t>
      </w:r>
      <w:r w:rsidR="00855B2A" w:rsidRPr="00855B2A">
        <w:rPr>
          <w:rFonts w:cs="Times New Roman"/>
          <w:sz w:val="22"/>
        </w:rPr>
        <w:t>а</w:t>
      </w:r>
      <w:r w:rsidRPr="00855B2A">
        <w:rPr>
          <w:rFonts w:cs="Times New Roman"/>
          <w:sz w:val="22"/>
        </w:rPr>
        <w:t xml:space="preserve"> несостоятельным (банкротом) Решением Арбитражного суда </w:t>
      </w:r>
      <w:r w:rsidR="00855B2A" w:rsidRPr="00855B2A">
        <w:rPr>
          <w:sz w:val="22"/>
        </w:rPr>
        <w:t>Свердловской области</w:t>
      </w:r>
      <w:r w:rsidRPr="00855B2A">
        <w:rPr>
          <w:rFonts w:cs="Times New Roman"/>
          <w:sz w:val="22"/>
        </w:rPr>
        <w:t xml:space="preserve">от </w:t>
      </w:r>
      <w:r w:rsidR="00855B2A" w:rsidRPr="00855B2A">
        <w:rPr>
          <w:rFonts w:cs="Times New Roman"/>
          <w:sz w:val="22"/>
        </w:rPr>
        <w:t>30.09.2025</w:t>
      </w:r>
      <w:r w:rsidRPr="00855B2A">
        <w:rPr>
          <w:rFonts w:cs="Times New Roman"/>
          <w:sz w:val="22"/>
        </w:rPr>
        <w:t xml:space="preserve"> по делу № </w:t>
      </w:r>
      <w:r w:rsidR="00855B2A" w:rsidRPr="00855B2A">
        <w:rPr>
          <w:sz w:val="22"/>
        </w:rPr>
        <w:t>А60-48022/2025</w:t>
      </w:r>
      <w:r w:rsidR="00E03D9C">
        <w:rPr>
          <w:sz w:val="22"/>
        </w:rPr>
        <w:t xml:space="preserve"> </w:t>
      </w:r>
      <w:r w:rsidRPr="00855B2A">
        <w:rPr>
          <w:rFonts w:cs="Times New Roman"/>
          <w:sz w:val="22"/>
        </w:rPr>
        <w:t>и в отношении не</w:t>
      </w:r>
      <w:r w:rsidR="00855B2A" w:rsidRPr="00855B2A">
        <w:rPr>
          <w:rFonts w:cs="Times New Roman"/>
          <w:sz w:val="22"/>
        </w:rPr>
        <w:t>е</w:t>
      </w:r>
      <w:r w:rsidRPr="00855B2A">
        <w:rPr>
          <w:rFonts w:cs="Times New Roman"/>
          <w:sz w:val="22"/>
        </w:rPr>
        <w:t xml:space="preserve"> введена процедура реализации имущества.</w:t>
      </w:r>
    </w:p>
    <w:p w:rsidR="00CC31EC" w:rsidRDefault="00D16FD9">
      <w:pPr>
        <w:pStyle w:val="a7"/>
        <w:ind w:left="0"/>
        <w:rPr>
          <w:rFonts w:cs="Times New Roman"/>
          <w:sz w:val="20"/>
        </w:rPr>
      </w:pPr>
      <w:r w:rsidRPr="005B662E">
        <w:rPr>
          <w:rFonts w:cs="Times New Roman"/>
          <w:sz w:val="22"/>
        </w:rPr>
        <w:t>Финансовым управляющим утверждена</w:t>
      </w:r>
      <w:r w:rsidR="00E03D9C">
        <w:rPr>
          <w:rFonts w:cs="Times New Roman"/>
          <w:sz w:val="22"/>
        </w:rPr>
        <w:t xml:space="preserve">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</w:p>
    <w:p w:rsidR="00701A3D" w:rsidRDefault="00D16FD9" w:rsidP="00701A3D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855B2A" w:rsidRPr="00855B2A">
        <w:rPr>
          <w:sz w:val="22"/>
          <w:szCs w:val="22"/>
        </w:rPr>
        <w:t>земельный участок с кадастровым номером: 66:03:2201001:189, площадью 602 кв.м., уточненная площадь, погрешность 9.0, вид разрешенного использования: индивидуальные жилые дома с земельными участками для ведения личного подсобного участка, расположенный по адресу: Свердловская область, Артинский район, село Большие Карзи, улица Советская , № 32, принадлежащий на праве собственности Сухариной Елены Григорьевне.</w:t>
      </w:r>
    </w:p>
    <w:p w:rsidR="00CC31EC" w:rsidRDefault="00D16FD9" w:rsidP="00701A3D">
      <w:pPr>
        <w:pStyle w:val="indent"/>
        <w:spacing w:before="0" w:after="0"/>
        <w:ind w:firstLine="709"/>
        <w:rPr>
          <w:sz w:val="22"/>
        </w:rPr>
      </w:pPr>
      <w:r>
        <w:rPr>
          <w:b/>
          <w:sz w:val="22"/>
        </w:rPr>
        <w:t>Предмет торгов</w:t>
      </w:r>
      <w:r>
        <w:rPr>
          <w:sz w:val="22"/>
        </w:rPr>
        <w:t xml:space="preserve"> – выставленное на продажу имущество должника.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:rsidR="00D16FD9" w:rsidRDefault="00D16FD9">
      <w:pPr>
        <w:pStyle w:val="a7"/>
        <w:ind w:left="0"/>
        <w:rPr>
          <w:sz w:val="22"/>
        </w:rPr>
      </w:pPr>
      <w:r>
        <w:rPr>
          <w:rFonts w:cs="Times New Roman"/>
          <w:sz w:val="22"/>
        </w:rPr>
        <w:t xml:space="preserve">Лот № 1 – </w:t>
      </w:r>
      <w:r w:rsidR="00855B2A" w:rsidRPr="00855B2A">
        <w:rPr>
          <w:sz w:val="22"/>
        </w:rPr>
        <w:t>352 600 (триста пятьдесят две тысячи шестьсот) рублей.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:rsidR="00CC31EC" w:rsidRDefault="00CC31EC">
      <w:pPr>
        <w:pStyle w:val="a7"/>
        <w:ind w:left="0"/>
        <w:rPr>
          <w:rFonts w:cs="Times New Roman"/>
          <w:sz w:val="22"/>
        </w:rPr>
      </w:pPr>
    </w:p>
    <w:p w:rsidR="00CC31EC" w:rsidRDefault="00D16FD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</w:t>
      </w:r>
      <w:r>
        <w:rPr>
          <w:rFonts w:cs="Times New Roman"/>
          <w:sz w:val="22"/>
        </w:rPr>
        <w:lastRenderedPageBreak/>
        <w:t xml:space="preserve">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:rsidR="00CC31EC" w:rsidRDefault="00D16FD9">
      <w:pPr>
        <w:pStyle w:val="indent"/>
        <w:spacing w:before="0" w:after="0"/>
        <w:ind w:firstLine="709"/>
        <w:rPr>
          <w:sz w:val="22"/>
        </w:rPr>
      </w:pPr>
      <w:r>
        <w:rPr>
          <w:sz w:val="22"/>
          <w:szCs w:val="22"/>
        </w:rPr>
        <w:t xml:space="preserve">Лот № 1 - </w:t>
      </w:r>
      <w:r w:rsidR="00855B2A" w:rsidRPr="00855B2A">
        <w:rPr>
          <w:sz w:val="22"/>
          <w:szCs w:val="22"/>
        </w:rPr>
        <w:t>земельный участок с кадастровым номером: 66:03:2201001:189, площадью 602 кв.м., уточненная площадь, погрешность 9.0, вид разрешенного использования: индивидуальные жилые дома с земельными участками для ведения личного подсобного участка, расположенный по адресу: Свердловская область, Артинский район, село Большие Карзи, улица Советская , № 32, принадлежащий на праве собственности Сухариной Елены Григорьевне.</w:t>
      </w:r>
    </w:p>
    <w:p w:rsidR="00CC31EC" w:rsidRDefault="00CC31EC">
      <w:pPr>
        <w:pStyle w:val="a7"/>
        <w:ind w:left="0"/>
        <w:jc w:val="center"/>
        <w:rPr>
          <w:rFonts w:cs="Times New Roman"/>
          <w:b/>
          <w:sz w:val="22"/>
        </w:rPr>
      </w:pPr>
    </w:p>
    <w:p w:rsidR="00CC31EC" w:rsidRDefault="00D16FD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(банкротстве).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</w:t>
      </w:r>
      <w:r>
        <w:rPr>
          <w:rFonts w:cs="Times New Roman"/>
          <w:sz w:val="22"/>
        </w:rPr>
        <w:lastRenderedPageBreak/>
        <w:t xml:space="preserve">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:rsidR="00CC31EC" w:rsidRDefault="00CC31EC">
      <w:pPr>
        <w:pStyle w:val="a7"/>
        <w:ind w:left="0"/>
        <w:rPr>
          <w:rFonts w:cs="Times New Roman"/>
          <w:sz w:val="22"/>
        </w:rPr>
      </w:pPr>
    </w:p>
    <w:p w:rsidR="00CC31EC" w:rsidRDefault="00D16FD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</w:t>
      </w:r>
      <w:r w:rsidR="00E03D9C">
        <w:rPr>
          <w:rFonts w:cs="Times New Roman"/>
          <w:sz w:val="22"/>
        </w:rPr>
        <w:t>ания первых торгов несостоявшим</w:t>
      </w:r>
      <w:r>
        <w:rPr>
          <w:rFonts w:cs="Times New Roman"/>
          <w:sz w:val="22"/>
        </w:rPr>
        <w:t xml:space="preserve">ся.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:rsidR="00CC31EC" w:rsidRDefault="00CC31EC">
      <w:pPr>
        <w:pStyle w:val="a7"/>
        <w:ind w:left="0"/>
        <w:rPr>
          <w:rFonts w:cs="Times New Roman"/>
          <w:sz w:val="22"/>
        </w:rPr>
      </w:pPr>
    </w:p>
    <w:p w:rsidR="00CC31EC" w:rsidRDefault="00D16FD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</w:t>
      </w:r>
      <w:r>
        <w:rPr>
          <w:rFonts w:cs="Times New Roman"/>
          <w:sz w:val="22"/>
        </w:rPr>
        <w:lastRenderedPageBreak/>
        <w:t>указанная начальная продажная цена, устанавливается длительностью 5 (пять) дней. Порог отсечения снижения начальной цены продажи Имущества – 1% от начальной цены Публичного предложения. При достижении 1% от начальной цены реализации имущества, финансовый 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:rsidR="00CC31EC" w:rsidRDefault="00D16FD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:rsidR="00CC31EC" w:rsidRDefault="00D16FD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:rsidR="00CC31EC" w:rsidRDefault="00D16FD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:rsidR="00CC31EC" w:rsidRDefault="00D16FD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:rsidR="00CC31EC" w:rsidRDefault="00D16FD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:rsidR="00CC31EC" w:rsidRDefault="00CC31EC">
      <w:pPr>
        <w:rPr>
          <w:rFonts w:cs="Times New Roman"/>
          <w:sz w:val="22"/>
        </w:rPr>
      </w:pPr>
    </w:p>
    <w:p w:rsidR="00CC31EC" w:rsidRDefault="00D16FD9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:rsidR="00CC31EC" w:rsidRDefault="00CC31EC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CC31EC" w:rsidSect="00934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38D4" w:rsidRDefault="00AA38D4">
      <w:r>
        <w:separator/>
      </w:r>
    </w:p>
  </w:endnote>
  <w:endnote w:type="continuationSeparator" w:id="1">
    <w:p w:rsidR="00AA38D4" w:rsidRDefault="00AA38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38D4" w:rsidRDefault="00AA38D4">
      <w:r>
        <w:separator/>
      </w:r>
    </w:p>
  </w:footnote>
  <w:footnote w:type="continuationSeparator" w:id="1">
    <w:p w:rsidR="00AA38D4" w:rsidRDefault="00AA38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456A79"/>
    <w:rsid w:val="00022532"/>
    <w:rsid w:val="00087092"/>
    <w:rsid w:val="000C1D46"/>
    <w:rsid w:val="000E49AC"/>
    <w:rsid w:val="000F3CB8"/>
    <w:rsid w:val="000F7A38"/>
    <w:rsid w:val="001166E5"/>
    <w:rsid w:val="001705B9"/>
    <w:rsid w:val="001F01A3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85E7E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20B21"/>
    <w:rsid w:val="005339E3"/>
    <w:rsid w:val="005B477A"/>
    <w:rsid w:val="005B662E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813F8"/>
    <w:rsid w:val="00692E1A"/>
    <w:rsid w:val="006D030A"/>
    <w:rsid w:val="006E5AFE"/>
    <w:rsid w:val="006F2C1C"/>
    <w:rsid w:val="006F5D57"/>
    <w:rsid w:val="00701A3D"/>
    <w:rsid w:val="00737AC5"/>
    <w:rsid w:val="007D4BFB"/>
    <w:rsid w:val="00804DC3"/>
    <w:rsid w:val="00855B2A"/>
    <w:rsid w:val="00874CED"/>
    <w:rsid w:val="008A3B38"/>
    <w:rsid w:val="008B031E"/>
    <w:rsid w:val="008D2CAA"/>
    <w:rsid w:val="009136DC"/>
    <w:rsid w:val="00923A6C"/>
    <w:rsid w:val="009347EE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A38D4"/>
    <w:rsid w:val="00AB441A"/>
    <w:rsid w:val="00AC6B4C"/>
    <w:rsid w:val="00AE1EEF"/>
    <w:rsid w:val="00AF2D6C"/>
    <w:rsid w:val="00B52A0D"/>
    <w:rsid w:val="00B63845"/>
    <w:rsid w:val="00B85DC1"/>
    <w:rsid w:val="00C021BB"/>
    <w:rsid w:val="00C122DB"/>
    <w:rsid w:val="00C353E9"/>
    <w:rsid w:val="00C75D61"/>
    <w:rsid w:val="00C87464"/>
    <w:rsid w:val="00CC31EC"/>
    <w:rsid w:val="00CC756B"/>
    <w:rsid w:val="00D16FD9"/>
    <w:rsid w:val="00D17C81"/>
    <w:rsid w:val="00D539E1"/>
    <w:rsid w:val="00D7455D"/>
    <w:rsid w:val="00D961FC"/>
    <w:rsid w:val="00DB6F7F"/>
    <w:rsid w:val="00DC0C8D"/>
    <w:rsid w:val="00DD1DF6"/>
    <w:rsid w:val="00E03D9C"/>
    <w:rsid w:val="00E03F90"/>
    <w:rsid w:val="00E2450E"/>
    <w:rsid w:val="00E27212"/>
    <w:rsid w:val="00E44089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01536134"/>
    <w:rsid w:val="137164B4"/>
    <w:rsid w:val="143F6ED1"/>
    <w:rsid w:val="17346264"/>
    <w:rsid w:val="26A94427"/>
    <w:rsid w:val="28474ED8"/>
    <w:rsid w:val="34A527C8"/>
    <w:rsid w:val="3E0508DE"/>
    <w:rsid w:val="435B05BC"/>
    <w:rsid w:val="4F963AE5"/>
    <w:rsid w:val="6FB41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7EE"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347EE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sid w:val="009347EE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rsid w:val="009347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347EE"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9347EE"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rsid w:val="009347EE"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2197</Words>
  <Characters>12524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User</cp:lastModifiedBy>
  <cp:revision>7</cp:revision>
  <cp:lastPrinted>2025-07-09T07:33:00Z</cp:lastPrinted>
  <dcterms:created xsi:type="dcterms:W3CDTF">2024-02-09T05:14:00Z</dcterms:created>
  <dcterms:modified xsi:type="dcterms:W3CDTF">2026-05-21T09:24:00Z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043E3B6FC84840E7A0BC89C7FB982CC0_13</vt:lpwstr>
  </property>
</Properties>
</file>