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7A5CA">
      <w:pPr>
        <w:ind w:left="-540" w:right="-1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ПРОЕКТ</w:t>
      </w:r>
    </w:p>
    <w:p w14:paraId="4A8C70A7">
      <w:pPr>
        <w:pStyle w:val="8"/>
        <w:ind w:left="0" w:right="-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ДОГОВОР</w:t>
      </w:r>
    </w:p>
    <w:p w14:paraId="222ACBA3">
      <w:pPr>
        <w:ind w:right="-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купли-продажи</w:t>
      </w:r>
    </w:p>
    <w:p w14:paraId="3D2A85A3">
      <w:pPr>
        <w:tabs>
          <w:tab w:val="left" w:pos="6660"/>
        </w:tabs>
        <w:ind w:right="-1" w:firstLine="540"/>
        <w:rPr>
          <w:sz w:val="24"/>
          <w:szCs w:val="24"/>
        </w:rPr>
      </w:pPr>
    </w:p>
    <w:p w14:paraId="2AEA8E70">
      <w:pPr>
        <w:tabs>
          <w:tab w:val="left" w:pos="6660"/>
        </w:tabs>
        <w:ind w:right="-1" w:firstLine="54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г.                                                                                         </w:t>
      </w:r>
      <w:r>
        <w:rPr>
          <w:color w:val="FF0000"/>
          <w:sz w:val="24"/>
          <w:szCs w:val="24"/>
        </w:rPr>
        <w:t>«___» ____________202__ г.</w:t>
      </w:r>
    </w:p>
    <w:p w14:paraId="0DBC6804">
      <w:pPr>
        <w:ind w:left="-540" w:right="-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</w:p>
    <w:p w14:paraId="66E44349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Г</w:t>
      </w:r>
      <w:r>
        <w:rPr>
          <w:rFonts w:hint="default" w:ascii="Times New Roman" w:hAnsi="Times New Roman" w:cs="Times New Roman"/>
          <w:sz w:val="24"/>
          <w:szCs w:val="24"/>
        </w:rPr>
        <w:t xml:space="preserve">р. </w:t>
      </w:r>
      <w:r>
        <w:rPr>
          <w:b/>
          <w:sz w:val="24"/>
          <w:szCs w:val="24"/>
          <w:lang w:eastAsia="ru-RU"/>
        </w:rPr>
        <w:t>Попова Дарья Сергеевна</w:t>
      </w:r>
      <w:r>
        <w:rPr>
          <w:sz w:val="24"/>
          <w:szCs w:val="24"/>
          <w:lang w:eastAsia="ru-RU"/>
        </w:rPr>
        <w:t>, 21.06.1994г.р. в пос.Лянгасово Ленинского р-на Кировской обл., ИНН 434585984250, СНИЛС 154-227-919 64, адрес регистрации: Кировская обл., г. Киров, мкр. Лянгасово, д.5, кв.346,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</w:rPr>
        <w:t>в лице финансового управляющего Бурзилова Алексея Вячеславовича</w:t>
      </w:r>
      <w:r>
        <w:rPr>
          <w:rFonts w:hint="default"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sz w:val="24"/>
          <w:szCs w:val="24"/>
          <w:lang w:eastAsia="ru-RU"/>
        </w:rPr>
        <w:t>Кировской области от 21.04.2026 по делу № А28-14871/2025</w:t>
      </w:r>
      <w:r>
        <w:rPr>
          <w:rFonts w:hint="default" w:ascii="Times New Roman" w:hAnsi="Times New Roman" w:cs="Times New Roman"/>
          <w:sz w:val="24"/>
          <w:szCs w:val="24"/>
        </w:rPr>
        <w:t xml:space="preserve">, именуемый в дальнейшем </w:t>
      </w:r>
      <w:r>
        <w:rPr>
          <w:rFonts w:hint="default" w:ascii="Times New Roman" w:hAnsi="Times New Roman" w:cs="Times New Roman"/>
          <w:b/>
          <w:sz w:val="24"/>
          <w:szCs w:val="24"/>
        </w:rPr>
        <w:t>«Продавец»</w:t>
      </w:r>
      <w:r>
        <w:rPr>
          <w:rFonts w:hint="default" w:ascii="Times New Roman" w:hAnsi="Times New Roman" w:cs="Times New Roman"/>
          <w:sz w:val="24"/>
          <w:szCs w:val="24"/>
        </w:rPr>
        <w:t xml:space="preserve">, с одной стороны, </w:t>
      </w:r>
    </w:p>
    <w:p w14:paraId="02F2D5DB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 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 xml:space="preserve"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</w:t>
      </w:r>
      <w:r>
        <w:rPr>
          <w:rFonts w:hint="default" w:ascii="Times New Roman" w:hAnsi="Times New Roman" w:cs="Times New Roman"/>
          <w:sz w:val="24"/>
          <w:szCs w:val="24"/>
        </w:rPr>
        <w:t xml:space="preserve">именуемое в дальнейшем </w:t>
      </w:r>
      <w:r>
        <w:rPr>
          <w:rFonts w:hint="default" w:ascii="Times New Roman" w:hAnsi="Times New Roman" w:cs="Times New Roman"/>
          <w:b/>
          <w:sz w:val="24"/>
          <w:szCs w:val="24"/>
        </w:rPr>
        <w:t>«Покупатель»</w:t>
      </w:r>
      <w:r>
        <w:rPr>
          <w:rFonts w:hint="default" w:ascii="Times New Roman" w:hAnsi="Times New Roman" w:cs="Times New Roman"/>
          <w:sz w:val="24"/>
          <w:szCs w:val="24"/>
        </w:rPr>
        <w:t xml:space="preserve">, с другой стороны,  вместе именуемые «Стороны», </w:t>
      </w:r>
    </w:p>
    <w:p w14:paraId="72FEC6CD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заключили настоящий  договор  о нижеследующем:        </w:t>
      </w:r>
    </w:p>
    <w:p w14:paraId="08E37AC5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4B32F68">
      <w:pPr>
        <w:pStyle w:val="18"/>
        <w:widowControl/>
        <w:ind w:firstLine="54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</w:t>
      </w:r>
      <w:r>
        <w:rPr>
          <w:rFonts w:hint="default" w:ascii="Times New Roman" w:hAnsi="Times New Roman" w:cs="Times New Roman"/>
          <w:b/>
          <w:sz w:val="24"/>
          <w:szCs w:val="24"/>
        </w:rPr>
        <w:t>Продавец</w:t>
      </w:r>
      <w:r>
        <w:rPr>
          <w:rFonts w:hint="default" w:ascii="Times New Roman" w:hAnsi="Times New Roman" w:cs="Times New Roman"/>
          <w:sz w:val="24"/>
          <w:szCs w:val="24"/>
        </w:rPr>
        <w:t xml:space="preserve"> обязуется передать в собственность </w:t>
      </w:r>
      <w:r>
        <w:rPr>
          <w:rFonts w:hint="default" w:ascii="Times New Roman" w:hAnsi="Times New Roman" w:cs="Times New Roman"/>
          <w:b/>
          <w:sz w:val="24"/>
          <w:szCs w:val="24"/>
        </w:rPr>
        <w:t>Покупателя</w:t>
      </w:r>
      <w:r>
        <w:rPr>
          <w:rFonts w:hint="default" w:ascii="Times New Roman" w:hAnsi="Times New Roman" w:cs="Times New Roman"/>
          <w:sz w:val="24"/>
          <w:szCs w:val="24"/>
        </w:rPr>
        <w:t xml:space="preserve">, а </w:t>
      </w:r>
      <w:r>
        <w:rPr>
          <w:rFonts w:hint="default" w:ascii="Times New Roman" w:hAnsi="Times New Roman" w:cs="Times New Roman"/>
          <w:b/>
          <w:sz w:val="24"/>
          <w:szCs w:val="24"/>
        </w:rPr>
        <w:t>Покупатель</w:t>
      </w:r>
      <w:r>
        <w:rPr>
          <w:rFonts w:hint="default" w:ascii="Times New Roman" w:hAnsi="Times New Roman" w:cs="Times New Roman"/>
          <w:sz w:val="24"/>
          <w:szCs w:val="24"/>
        </w:rPr>
        <w:t xml:space="preserve"> обязуется принять и оплатить по итогам открытых торгов, проведенных на https://torgi.arbbitlot.ru/</w:t>
      </w:r>
      <w:r>
        <w:rPr>
          <w:rFonts w:ascii="Times New Roman" w:hAnsi="Times New Roman"/>
          <w:sz w:val="24"/>
          <w:szCs w:val="24"/>
        </w:rPr>
        <w:t xml:space="preserve"> ООО "Электронная Торговая Площадка", следующее имущество: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0B0EE0">
      <w:pPr>
        <w:pStyle w:val="15"/>
        <w:jc w:val="both"/>
      </w:pPr>
    </w:p>
    <w:p w14:paraId="1047048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Вышеуказанное имущество 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продал, а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купил за денежную </w:t>
      </w:r>
      <w:r>
        <w:rPr>
          <w:color w:val="FF0000"/>
          <w:sz w:val="24"/>
          <w:szCs w:val="24"/>
        </w:rPr>
        <w:t>сумму (цифрами и прописью) руб.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обязуется перечислить денежные средства в счет оплаты на специальный банковский счет должника в течение тридцати дней со дня подписания настоящего договора.</w:t>
      </w:r>
    </w:p>
    <w:p w14:paraId="6D44AB6D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 В случае отказа или уклонения Покупателя от подписания данного договора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имущества, нарушения сроков оплаты по настоящему договору, 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вправе в одностороннем порядке расторгнуть настоящий договор, путем направления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письменного уведомления о расторжении договора, при этом внесенный задаток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 возвращается.</w:t>
      </w:r>
    </w:p>
    <w:p w14:paraId="4F3EF639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Расходы по регистрации перехода права собственности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</w:t>
      </w:r>
    </w:p>
    <w:p w14:paraId="548182D3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до заключения настоящего договора ознакомился с состоянием вышеуказанного имущества и претензий к нему не имеет. </w:t>
      </w:r>
    </w:p>
    <w:p w14:paraId="16B021B4">
      <w:pPr>
        <w:pStyle w:val="9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Споры и разногласия, которые могут возникнуть при исполнении настоящего договора, будут разрешаться путем переговоров между сторонами. В случае невозможности разрешения споров путем переговоров стороны обращаются в Арбитражный суд.</w:t>
      </w:r>
    </w:p>
    <w:p w14:paraId="20B70DDD">
      <w:pPr>
        <w:pStyle w:val="7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10. Настоящий договор составлен </w:t>
      </w:r>
      <w:r>
        <w:rPr>
          <w:color w:val="FF0000"/>
          <w:sz w:val="24"/>
          <w:szCs w:val="24"/>
        </w:rPr>
        <w:t>в двух экземплярах</w:t>
      </w:r>
      <w:r>
        <w:rPr>
          <w:sz w:val="24"/>
          <w:szCs w:val="24"/>
        </w:rPr>
        <w:t>, имеющих одинаковую юридическую силу</w:t>
      </w:r>
    </w:p>
    <w:p w14:paraId="7140C90B">
      <w:pPr>
        <w:widowControl/>
        <w:spacing w:line="256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11. Реквизиты и подписи сторон:</w:t>
      </w:r>
    </w:p>
    <w:p w14:paraId="79F08F6E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11C488A6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7F6F80BF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0A23A0A5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571DAB5B">
      <w:pPr>
        <w:shd w:val="clear" w:color="auto" w:fill="FFFFFF"/>
        <w:autoSpaceDE w:val="0"/>
        <w:autoSpaceDN w:val="0"/>
        <w:ind w:firstLine="54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Продавец</w:t>
      </w:r>
      <w:r>
        <w:rPr>
          <w:bCs/>
          <w:sz w:val="24"/>
          <w:szCs w:val="24"/>
        </w:rPr>
        <w:t xml:space="preserve">: </w:t>
      </w:r>
    </w:p>
    <w:p w14:paraId="58B5835E">
      <w:pPr>
        <w:widowControl/>
        <w:shd w:val="clear" w:color="auto" w:fill="FFFFFF"/>
        <w:autoSpaceDE w:val="0"/>
        <w:autoSpaceDN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Финансовый управляющий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Бурзилов Алексей Вячеславович</w:t>
      </w:r>
      <w:r>
        <w:rPr>
          <w:sz w:val="24"/>
          <w:szCs w:val="24"/>
        </w:rPr>
        <w:t>, почтовый адрес: 603</w:t>
      </w:r>
      <w:r>
        <w:rPr>
          <w:rFonts w:hint="default"/>
          <w:sz w:val="24"/>
          <w:szCs w:val="24"/>
          <w:lang w:val="ru-RU"/>
        </w:rPr>
        <w:t>106</w:t>
      </w:r>
      <w:r>
        <w:rPr>
          <w:sz w:val="24"/>
          <w:szCs w:val="24"/>
        </w:rPr>
        <w:t xml:space="preserve">, г.Н.Новгород, а/я </w:t>
      </w:r>
      <w:r>
        <w:rPr>
          <w:rFonts w:hint="default"/>
          <w:sz w:val="24"/>
          <w:szCs w:val="24"/>
          <w:lang w:val="ru-RU"/>
        </w:rPr>
        <w:t>21</w:t>
      </w:r>
      <w:r>
        <w:rPr>
          <w:sz w:val="24"/>
          <w:szCs w:val="24"/>
        </w:rPr>
        <w:t>.</w:t>
      </w:r>
    </w:p>
    <w:p w14:paraId="24C344CE">
      <w:pPr>
        <w:jc w:val="both"/>
        <w:rPr>
          <w:sz w:val="24"/>
          <w:szCs w:val="24"/>
        </w:rPr>
      </w:pPr>
      <w:r>
        <w:rPr>
          <w:sz w:val="24"/>
          <w:szCs w:val="24"/>
        </w:rPr>
        <w:t>тел. 8-920-016-36-96</w:t>
      </w:r>
    </w:p>
    <w:p w14:paraId="45164A4A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Реквизиты для расчета по договору:</w:t>
      </w:r>
    </w:p>
    <w:p w14:paraId="15A5B240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Банк получателя: Филиал № 6318 Банка ВТБ (ПАО) в г.Самаре</w:t>
      </w:r>
    </w:p>
    <w:p w14:paraId="5C2FE1AE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ИНН банка: 7702070139</w:t>
      </w:r>
    </w:p>
    <w:p w14:paraId="7C9D119B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БИК банка: 043601968</w:t>
      </w:r>
    </w:p>
    <w:p w14:paraId="01A2AC28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КПП банка: 631643001</w:t>
      </w:r>
    </w:p>
    <w:p w14:paraId="6C3E90BB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К/с банка: 30101810422023601968</w:t>
      </w:r>
    </w:p>
    <w:p w14:paraId="0FBFD721">
      <w:p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ФИО получателя: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ru-RU"/>
        </w:rPr>
        <w:t>Попова Дарья Сергеевна</w:t>
      </w:r>
    </w:p>
    <w:p w14:paraId="4BFCC076">
      <w:p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Счет получателя: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/>
        </w:rPr>
        <w:t>40817810390259585688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  <w:bookmarkStart w:id="0" w:name="_GoBack"/>
      <w:bookmarkEnd w:id="0"/>
    </w:p>
    <w:p w14:paraId="15C80036">
      <w:pPr>
        <w:jc w:val="both"/>
        <w:rPr>
          <w:rFonts w:hint="default"/>
          <w:sz w:val="24"/>
          <w:szCs w:val="24"/>
        </w:rPr>
      </w:pPr>
    </w:p>
    <w:p w14:paraId="54EC3C43">
      <w:pPr>
        <w:tabs>
          <w:tab w:val="left" w:pos="664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_______________ Бурзилов А.В.</w:t>
      </w:r>
    </w:p>
    <w:p w14:paraId="580696E9">
      <w:pPr>
        <w:tabs>
          <w:tab w:val="left" w:pos="5460"/>
        </w:tabs>
        <w:ind w:firstLine="567"/>
        <w:jc w:val="both"/>
        <w:rPr>
          <w:b/>
          <w:sz w:val="24"/>
          <w:szCs w:val="24"/>
        </w:rPr>
      </w:pPr>
    </w:p>
    <w:p w14:paraId="4D2E4FF0">
      <w:pPr>
        <w:tabs>
          <w:tab w:val="left" w:pos="5460"/>
        </w:tabs>
        <w:ind w:firstLine="540"/>
        <w:jc w:val="both"/>
        <w:rPr>
          <w:b/>
          <w:sz w:val="24"/>
          <w:szCs w:val="24"/>
        </w:rPr>
      </w:pPr>
    </w:p>
    <w:p w14:paraId="6A289BB1">
      <w:pPr>
        <w:ind w:firstLine="540"/>
        <w:jc w:val="both"/>
        <w:rPr>
          <w:b/>
          <w:sz w:val="24"/>
          <w:szCs w:val="24"/>
        </w:rPr>
      </w:pPr>
    </w:p>
    <w:p w14:paraId="7B8AACA0">
      <w:pPr>
        <w:ind w:firstLine="567"/>
        <w:jc w:val="both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: </w:t>
      </w:r>
      <w:r>
        <w:rPr>
          <w:color w:val="FF0000"/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лица); банковские реквизиты; номер контактного телефона; адрес электронной почты.</w:t>
      </w:r>
    </w:p>
    <w:p w14:paraId="44D2F9BC">
      <w:pPr>
        <w:ind w:firstLine="567"/>
        <w:jc w:val="both"/>
        <w:rPr>
          <w:b/>
          <w:color w:val="FF0000"/>
          <w:sz w:val="24"/>
          <w:szCs w:val="24"/>
        </w:rPr>
      </w:pPr>
    </w:p>
    <w:p w14:paraId="6A62A0CC">
      <w:pPr>
        <w:ind w:firstLine="567"/>
        <w:jc w:val="both"/>
        <w:rPr>
          <w:b/>
          <w:color w:val="FF0000"/>
          <w:sz w:val="24"/>
          <w:szCs w:val="24"/>
        </w:rPr>
      </w:pPr>
    </w:p>
    <w:p w14:paraId="649F2511">
      <w:pPr>
        <w:tabs>
          <w:tab w:val="left" w:pos="6645"/>
        </w:tabs>
        <w:ind w:firstLine="567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Должность лица                                                     </w:t>
      </w:r>
      <w:r>
        <w:rPr>
          <w:sz w:val="24"/>
          <w:szCs w:val="24"/>
        </w:rPr>
        <w:t>_______________</w:t>
      </w:r>
      <w:r>
        <w:rPr>
          <w:color w:val="FF0000"/>
          <w:sz w:val="24"/>
          <w:szCs w:val="24"/>
        </w:rPr>
        <w:t>Фамилия, инициалы</w:t>
      </w:r>
    </w:p>
    <w:p w14:paraId="3461F6E1">
      <w:pPr>
        <w:tabs>
          <w:tab w:val="left" w:pos="664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м.п.                 подпись</w:t>
      </w:r>
    </w:p>
    <w:p w14:paraId="315F9C94">
      <w:pPr>
        <w:tabs>
          <w:tab w:val="left" w:pos="6645"/>
        </w:tabs>
        <w:ind w:left="-540" w:firstLine="540"/>
        <w:jc w:val="both"/>
        <w:rPr>
          <w:sz w:val="24"/>
          <w:szCs w:val="24"/>
        </w:rPr>
      </w:pPr>
    </w:p>
    <w:p w14:paraId="533FD5FE">
      <w:pPr>
        <w:jc w:val="both"/>
        <w:rPr>
          <w:sz w:val="24"/>
          <w:szCs w:val="24"/>
        </w:rPr>
      </w:pPr>
    </w:p>
    <w:p w14:paraId="2458BA29">
      <w:pPr>
        <w:jc w:val="both"/>
        <w:rPr>
          <w:sz w:val="24"/>
          <w:szCs w:val="24"/>
        </w:rPr>
      </w:pPr>
    </w:p>
    <w:p w14:paraId="4CD48FF8">
      <w:pPr>
        <w:ind w:firstLine="540"/>
        <w:jc w:val="both"/>
        <w:rPr>
          <w:sz w:val="24"/>
          <w:szCs w:val="24"/>
        </w:rPr>
      </w:pPr>
    </w:p>
    <w:p w14:paraId="3E91F206">
      <w:pPr>
        <w:ind w:firstLine="540"/>
        <w:jc w:val="both"/>
        <w:rPr>
          <w:sz w:val="24"/>
          <w:szCs w:val="24"/>
        </w:rPr>
      </w:pPr>
    </w:p>
    <w:p w14:paraId="11311942">
      <w:pPr>
        <w:ind w:firstLine="540"/>
        <w:jc w:val="both"/>
        <w:rPr>
          <w:color w:val="FF0000"/>
        </w:rPr>
      </w:pPr>
      <w:r>
        <w:rPr>
          <w:b/>
          <w:color w:val="FF0000"/>
          <w:sz w:val="24"/>
          <w:szCs w:val="24"/>
        </w:rPr>
        <w:t>*Примечание:</w:t>
      </w:r>
      <w:r>
        <w:rPr>
          <w:color w:val="FF0000"/>
          <w:sz w:val="24"/>
          <w:szCs w:val="24"/>
        </w:rPr>
        <w:t xml:space="preserve"> данный документ является проектом договора, сведения выделенные красным текстом подлежат заполнению в индивидуальном порядке</w:t>
      </w:r>
      <w:r>
        <w:rPr>
          <w:color w:val="FF0000"/>
        </w:rPr>
        <w:t>.</w:t>
      </w:r>
    </w:p>
    <w:sectPr>
      <w:pgSz w:w="11906" w:h="16838"/>
      <w:pgMar w:top="1440" w:right="1080" w:bottom="1440" w:left="1080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EF1"/>
    <w:rsid w:val="000063C8"/>
    <w:rsid w:val="000737DC"/>
    <w:rsid w:val="000871CB"/>
    <w:rsid w:val="00092895"/>
    <w:rsid w:val="00106EF1"/>
    <w:rsid w:val="0012050B"/>
    <w:rsid w:val="00124921"/>
    <w:rsid w:val="001D2DA0"/>
    <w:rsid w:val="001D71D0"/>
    <w:rsid w:val="001E1B65"/>
    <w:rsid w:val="00214304"/>
    <w:rsid w:val="00245023"/>
    <w:rsid w:val="002633A6"/>
    <w:rsid w:val="002B4FA2"/>
    <w:rsid w:val="00314BB1"/>
    <w:rsid w:val="003349EE"/>
    <w:rsid w:val="003F57EC"/>
    <w:rsid w:val="004122FF"/>
    <w:rsid w:val="0042054C"/>
    <w:rsid w:val="004335C3"/>
    <w:rsid w:val="00433DEB"/>
    <w:rsid w:val="0043448D"/>
    <w:rsid w:val="004467BE"/>
    <w:rsid w:val="0047522A"/>
    <w:rsid w:val="0047782F"/>
    <w:rsid w:val="004905D6"/>
    <w:rsid w:val="004C0BA1"/>
    <w:rsid w:val="005048AC"/>
    <w:rsid w:val="00507027"/>
    <w:rsid w:val="005C55AC"/>
    <w:rsid w:val="005E6B18"/>
    <w:rsid w:val="00612390"/>
    <w:rsid w:val="00642956"/>
    <w:rsid w:val="00685912"/>
    <w:rsid w:val="00700D8D"/>
    <w:rsid w:val="00701F6B"/>
    <w:rsid w:val="00782F98"/>
    <w:rsid w:val="007D4218"/>
    <w:rsid w:val="007D6AA7"/>
    <w:rsid w:val="007E5341"/>
    <w:rsid w:val="007E728D"/>
    <w:rsid w:val="007E7830"/>
    <w:rsid w:val="00847864"/>
    <w:rsid w:val="00863C68"/>
    <w:rsid w:val="008969C2"/>
    <w:rsid w:val="008A2774"/>
    <w:rsid w:val="008A33D3"/>
    <w:rsid w:val="008B205D"/>
    <w:rsid w:val="009225BB"/>
    <w:rsid w:val="009646C8"/>
    <w:rsid w:val="00970142"/>
    <w:rsid w:val="009A1357"/>
    <w:rsid w:val="009B796F"/>
    <w:rsid w:val="00A42799"/>
    <w:rsid w:val="00A443DC"/>
    <w:rsid w:val="00A8384E"/>
    <w:rsid w:val="00A96817"/>
    <w:rsid w:val="00B4275F"/>
    <w:rsid w:val="00B66EEE"/>
    <w:rsid w:val="00B975B4"/>
    <w:rsid w:val="00BA12B2"/>
    <w:rsid w:val="00BC1A9E"/>
    <w:rsid w:val="00BC63D4"/>
    <w:rsid w:val="00BE1227"/>
    <w:rsid w:val="00BF5184"/>
    <w:rsid w:val="00C20127"/>
    <w:rsid w:val="00C5377D"/>
    <w:rsid w:val="00C57278"/>
    <w:rsid w:val="00CC3C6F"/>
    <w:rsid w:val="00CE3B62"/>
    <w:rsid w:val="00CF1196"/>
    <w:rsid w:val="00D42A7B"/>
    <w:rsid w:val="00D81AB9"/>
    <w:rsid w:val="00DB69EC"/>
    <w:rsid w:val="00DC55B4"/>
    <w:rsid w:val="00DD584C"/>
    <w:rsid w:val="00E03C27"/>
    <w:rsid w:val="00E561B5"/>
    <w:rsid w:val="00EC5262"/>
    <w:rsid w:val="00EE2BC4"/>
    <w:rsid w:val="00F05E20"/>
    <w:rsid w:val="00F53CF6"/>
    <w:rsid w:val="00F724CA"/>
    <w:rsid w:val="00F73528"/>
    <w:rsid w:val="00F867F9"/>
    <w:rsid w:val="00F969B3"/>
    <w:rsid w:val="00FC31C8"/>
    <w:rsid w:val="00FF2E0E"/>
    <w:rsid w:val="170D670C"/>
    <w:rsid w:val="17E35153"/>
    <w:rsid w:val="1B1008AE"/>
    <w:rsid w:val="248371AD"/>
    <w:rsid w:val="309315FF"/>
    <w:rsid w:val="30BD68C1"/>
    <w:rsid w:val="3F1A3780"/>
    <w:rsid w:val="40451CA7"/>
    <w:rsid w:val="4ECF20F5"/>
    <w:rsid w:val="58CF72EC"/>
    <w:rsid w:val="5C2112E9"/>
    <w:rsid w:val="78C828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default="1" w:styleId="3">
    <w:name w:val="Default Paragraph Font"/>
    <w:link w:val="4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 Знак1"/>
    <w:basedOn w:val="1"/>
    <w:link w:val="3"/>
    <w:qFormat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6">
    <w:name w:val="Hyperlink"/>
    <w:unhideWhenUsed/>
    <w:qFormat/>
    <w:uiPriority w:val="0"/>
    <w:rPr>
      <w:color w:val="0000FF"/>
      <w:u w:val="single"/>
    </w:rPr>
  </w:style>
  <w:style w:type="paragraph" w:styleId="7">
    <w:name w:val="Body Text Indent"/>
    <w:basedOn w:val="1"/>
    <w:qFormat/>
    <w:uiPriority w:val="0"/>
    <w:pPr>
      <w:widowControl/>
      <w:jc w:val="both"/>
    </w:pPr>
    <w:rPr>
      <w:sz w:val="28"/>
      <w:szCs w:val="28"/>
    </w:rPr>
  </w:style>
  <w:style w:type="paragraph" w:styleId="8">
    <w:name w:val="Title"/>
    <w:basedOn w:val="1"/>
    <w:qFormat/>
    <w:uiPriority w:val="0"/>
    <w:pPr>
      <w:widowControl/>
      <w:ind w:left="-851"/>
      <w:jc w:val="center"/>
    </w:pPr>
    <w:rPr>
      <w:b/>
      <w:bCs/>
      <w:sz w:val="28"/>
      <w:szCs w:val="2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customStyle="1" w:styleId="11">
    <w:name w:val="FR1"/>
    <w:qFormat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2">
    <w:name w:val="Знак1"/>
    <w:basedOn w:val="1"/>
    <w:qFormat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 Знак"/>
    <w:basedOn w:val="1"/>
    <w:qFormat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1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6">
    <w:name w:val=" Знак Знак2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8">
    <w:name w:val="ConsNonformat"/>
    <w:qFormat/>
    <w:uiPriority w:val="0"/>
    <w:pPr>
      <w:widowControl w:val="0"/>
      <w:suppressAutoHyphens/>
      <w:autoSpaceDE w:val="0"/>
    </w:pPr>
    <w:rPr>
      <w:rFonts w:ascii="Courier New" w:hAnsi="Courier New" w:eastAsia="Arial" w:cs="Times New Roman"/>
      <w:sz w:val="18"/>
      <w:szCs w:val="1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Организация</Company>
  <Pages>2</Pages>
  <Words>434</Words>
  <Characters>3372</Characters>
  <Lines>27</Lines>
  <Paragraphs>7</Paragraphs>
  <TotalTime>1</TotalTime>
  <ScaleCrop>false</ScaleCrop>
  <LinksUpToDate>false</LinksUpToDate>
  <CharactersWithSpaces>4127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2016-10-12T08:02:00Z</dcterms:created>
  <dc:creator>Customer</dc:creator>
  <cp:lastModifiedBy>WPS_1778054541</cp:lastModifiedBy>
  <dcterms:modified xsi:type="dcterms:W3CDTF">2026-10-28T11:13:00Z</dcterms:modified>
  <dc:title>ДОГОВОР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AE35E88A7A234529833BA7DF6544F99E_13</vt:lpwstr>
  </property>
  <property fmtid="{D5CDD505-2E9C-101B-9397-08002B2CF9AE}" pid="4" name="KSOTemplateDocerSaveRecord">
    <vt:lpwstr>eyJoZGlkIjoiZTRmM2E5YTVlYWMyZjk3YWE0ZGViZjM2MTgxNzBkOWQiLCJ1c2VySWQiOiI4MjQ2MzUwNTUyMTAifQ==</vt:lpwstr>
  </property>
</Properties>
</file>