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Плотникова Владимира Борисовича (дата рождения: 29.06.1958, место рождения: деревня Буденовка Бейского района Красноярского края, адрес регистрации: 655007, Республика Хакасия, г. Абакан, ул. Согринская, д. 8А, кв. 1, ИНН: 190107102990, СНИЛС: 073-074-308 44), Кубрак Екатерина Александровна (ИНН 246417014946, рег. № 22308), - утверждена Решением Арбитражного суда Республики Хакасия от 24.07.2025 г. по делу № А74-6200/2025,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автом. комби (хэтчбэк) марки CHERY S18D, 2012 г.р., ГРЗ С741ЕХ19, VIN LVVDB12B5 CD356057, цвет синий. Принадлежит на праве собственности Плотникову Владимиру Борисовичу,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А74-6200/2025».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Плотников Владимир Борисович</w:t>
              <w:br/>
              <w:t>Счёт: 40817810150232068701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