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25536BBE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2377B3">
        <w:t xml:space="preserve">Финансовый управляющий </w:t>
      </w:r>
      <w:r w:rsidR="00CB3818" w:rsidRPr="00CB3818">
        <w:t>Чупрова Василия Петровича</w:t>
      </w:r>
      <w:r w:rsidR="00BD5052" w:rsidRPr="002377B3">
        <w:t xml:space="preserve"> </w:t>
      </w:r>
      <w:proofErr w:type="spellStart"/>
      <w:r w:rsidR="00BD5052" w:rsidRPr="002377B3">
        <w:t>Шалегин</w:t>
      </w:r>
      <w:proofErr w:type="spellEnd"/>
      <w:r w:rsidR="00BD5052" w:rsidRPr="002377B3">
        <w:t xml:space="preserve"> Вячеслав Владимирович</w:t>
      </w:r>
      <w:r w:rsidR="009C2A0D" w:rsidRPr="002377B3">
        <w:rPr>
          <w:rStyle w:val="highlight5"/>
          <w:color w:val="auto"/>
          <w:specVanish/>
        </w:rPr>
        <w:t>Шалегин Вячеслав Владимирович</w:t>
      </w:r>
      <w:r w:rsidR="00A829CE" w:rsidRPr="002377B3">
        <w:t>, действующий</w:t>
      </w:r>
      <w:r w:rsidR="00B17257" w:rsidRPr="002377B3">
        <w:t xml:space="preserve"> на основании решения </w:t>
      </w:r>
      <w:r w:rsidR="000D1977" w:rsidRPr="002377B3">
        <w:t xml:space="preserve">Арбитражного суда </w:t>
      </w:r>
      <w:r w:rsidR="00CB3818" w:rsidRPr="00CB3818">
        <w:t>Республики Коми от 23.01.2026 г. по делу № А29-16611/2025</w:t>
      </w:r>
      <w:r w:rsidR="00B17257" w:rsidRPr="002377B3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>с другой стороны, заключили настоящий Договор о нижеследующем: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9AE281D" w14:textId="77777777" w:rsidR="0046318F" w:rsidRDefault="00460AA4" w:rsidP="006A014C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>Лот №1:</w:t>
      </w:r>
    </w:p>
    <w:p w14:paraId="393EB4AC" w14:textId="0B774D43" w:rsidR="006760B3" w:rsidRPr="00F022EA" w:rsidRDefault="00CB3818" w:rsidP="00CB3818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3818">
        <w:rPr>
          <w:rFonts w:ascii="Times New Roman" w:hAnsi="Times New Roman" w:cs="Times New Roman"/>
          <w:sz w:val="18"/>
          <w:szCs w:val="18"/>
        </w:rPr>
        <w:t xml:space="preserve">Земельный </w:t>
      </w:r>
      <w:proofErr w:type="spellStart"/>
      <w:r w:rsidRPr="00CB3818">
        <w:rPr>
          <w:rFonts w:ascii="Times New Roman" w:hAnsi="Times New Roman" w:cs="Times New Roman"/>
          <w:sz w:val="18"/>
          <w:szCs w:val="18"/>
        </w:rPr>
        <w:t>участок:Кадастровый</w:t>
      </w:r>
      <w:proofErr w:type="spellEnd"/>
      <w:r w:rsidRPr="00CB3818">
        <w:rPr>
          <w:rFonts w:ascii="Times New Roman" w:hAnsi="Times New Roman" w:cs="Times New Roman"/>
          <w:sz w:val="18"/>
          <w:szCs w:val="18"/>
        </w:rPr>
        <w:t xml:space="preserve"> номер: 11:13:1401001:853, вид разрешенного использования: Для ведения личного подсобного хозяйства; Местоположение: 169490, </w:t>
      </w:r>
      <w:proofErr w:type="spellStart"/>
      <w:r w:rsidRPr="00CB3818">
        <w:rPr>
          <w:rFonts w:ascii="Times New Roman" w:hAnsi="Times New Roman" w:cs="Times New Roman"/>
          <w:sz w:val="18"/>
          <w:szCs w:val="18"/>
        </w:rPr>
        <w:t>респ</w:t>
      </w:r>
      <w:proofErr w:type="spellEnd"/>
      <w:r w:rsidRPr="00CB3818">
        <w:rPr>
          <w:rFonts w:ascii="Times New Roman" w:hAnsi="Times New Roman" w:cs="Times New Roman"/>
          <w:sz w:val="18"/>
          <w:szCs w:val="18"/>
        </w:rPr>
        <w:t xml:space="preserve"> Коми, Усть-Цилемский р-н, село </w:t>
      </w:r>
      <w:proofErr w:type="spellStart"/>
      <w:r w:rsidRPr="00CB3818">
        <w:rPr>
          <w:rFonts w:ascii="Times New Roman" w:hAnsi="Times New Roman" w:cs="Times New Roman"/>
          <w:sz w:val="18"/>
          <w:szCs w:val="18"/>
        </w:rPr>
        <w:t>Хабариха</w:t>
      </w:r>
      <w:proofErr w:type="spellEnd"/>
      <w:r w:rsidRPr="00CB3818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B3818">
        <w:rPr>
          <w:rFonts w:ascii="Times New Roman" w:hAnsi="Times New Roman" w:cs="Times New Roman"/>
          <w:sz w:val="18"/>
          <w:szCs w:val="18"/>
        </w:rPr>
        <w:t>ул</w:t>
      </w:r>
      <w:proofErr w:type="spellEnd"/>
      <w:r w:rsidRPr="00CB3818">
        <w:rPr>
          <w:rFonts w:ascii="Times New Roman" w:hAnsi="Times New Roman" w:cs="Times New Roman"/>
          <w:sz w:val="18"/>
          <w:szCs w:val="18"/>
        </w:rPr>
        <w:t xml:space="preserve"> Центральная </w:t>
      </w:r>
      <w:r w:rsidR="006760B3"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</w:t>
      </w:r>
      <w:proofErr w:type="spellStart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АРБбитЛот</w:t>
      </w:r>
      <w:proofErr w:type="spellEnd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2FDDD449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E37A4B">
        <w:rPr>
          <w:rFonts w:ascii="Times New Roman" w:hAnsi="Times New Roman" w:cs="Times New Roman"/>
          <w:sz w:val="18"/>
          <w:szCs w:val="18"/>
        </w:rPr>
        <w:t> </w:t>
      </w:r>
      <w:r w:rsidR="00CB3818" w:rsidRPr="00CB3818">
        <w:rPr>
          <w:rFonts w:ascii="Times New Roman" w:hAnsi="Times New Roman" w:cs="Times New Roman"/>
          <w:sz w:val="18"/>
          <w:szCs w:val="18"/>
          <w:shd w:val="clear" w:color="auto" w:fill="FFFFFF"/>
        </w:rPr>
        <w:t>40817810250221590876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CB3818" w:rsidRPr="00CB3818">
        <w:rPr>
          <w:rFonts w:ascii="Times New Roman" w:hAnsi="Times New Roman" w:cs="Times New Roman"/>
          <w:sz w:val="18"/>
          <w:szCs w:val="18"/>
          <w:shd w:val="clear" w:color="auto" w:fill="FFFFFF"/>
        </w:rPr>
        <w:t>Чупров Василий Петрович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46CD11CC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>гр.</w:t>
            </w:r>
            <w:r w:rsidR="00E37A4B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 </w:t>
            </w:r>
            <w:r w:rsidR="00CB3818" w:rsidRPr="00CB381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Чупров</w:t>
            </w:r>
            <w:r w:rsidR="00CB381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</w:t>
            </w:r>
            <w:r w:rsidR="00CB3818" w:rsidRPr="00CB381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Васили</w:t>
            </w:r>
            <w:r w:rsidR="00CB381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я</w:t>
            </w:r>
            <w:r w:rsidR="00CB3818" w:rsidRPr="00CB381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Петрович</w:t>
            </w:r>
            <w:r w:rsidR="00CB381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1195927491">
    <w:abstractNumId w:val="0"/>
  </w:num>
  <w:num w:numId="2" w16cid:durableId="1304191875">
    <w:abstractNumId w:val="1"/>
  </w:num>
  <w:num w:numId="3" w16cid:durableId="1814329848">
    <w:abstractNumId w:val="6"/>
  </w:num>
  <w:num w:numId="4" w16cid:durableId="1136097586">
    <w:abstractNumId w:val="9"/>
  </w:num>
  <w:num w:numId="5" w16cid:durableId="1164391402">
    <w:abstractNumId w:val="7"/>
  </w:num>
  <w:num w:numId="6" w16cid:durableId="2041583971">
    <w:abstractNumId w:val="3"/>
  </w:num>
  <w:num w:numId="7" w16cid:durableId="1623415406">
    <w:abstractNumId w:val="10"/>
  </w:num>
  <w:num w:numId="8" w16cid:durableId="1201742503">
    <w:abstractNumId w:val="8"/>
  </w:num>
  <w:num w:numId="9" w16cid:durableId="1256672662">
    <w:abstractNumId w:val="4"/>
  </w:num>
  <w:num w:numId="10" w16cid:durableId="1985423657">
    <w:abstractNumId w:val="2"/>
  </w:num>
  <w:num w:numId="11" w16cid:durableId="571353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83CBB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377B3"/>
    <w:rsid w:val="00256B2A"/>
    <w:rsid w:val="002B0129"/>
    <w:rsid w:val="002B2813"/>
    <w:rsid w:val="002E3740"/>
    <w:rsid w:val="003C7124"/>
    <w:rsid w:val="004578AE"/>
    <w:rsid w:val="00460AA4"/>
    <w:rsid w:val="0046318F"/>
    <w:rsid w:val="00466E90"/>
    <w:rsid w:val="00524E25"/>
    <w:rsid w:val="00576F13"/>
    <w:rsid w:val="005D36DC"/>
    <w:rsid w:val="005E1F02"/>
    <w:rsid w:val="005F355D"/>
    <w:rsid w:val="006760B3"/>
    <w:rsid w:val="006A014C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56C58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BD5052"/>
    <w:rsid w:val="00C14258"/>
    <w:rsid w:val="00C8769B"/>
    <w:rsid w:val="00CB3818"/>
    <w:rsid w:val="00CE5022"/>
    <w:rsid w:val="00D130C9"/>
    <w:rsid w:val="00DC5FA2"/>
    <w:rsid w:val="00DC643E"/>
    <w:rsid w:val="00E204F0"/>
    <w:rsid w:val="00E34F4B"/>
    <w:rsid w:val="00E37A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2</cp:revision>
  <cp:lastPrinted>2022-03-25T14:27:00Z</cp:lastPrinted>
  <dcterms:created xsi:type="dcterms:W3CDTF">2026-09-29T12:50:00Z</dcterms:created>
  <dcterms:modified xsi:type="dcterms:W3CDTF">2026-09-29T12:50:00Z</dcterms:modified>
</cp:coreProperties>
</file>