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Гладышева Алексея Геннадьевича (дата рождения: 25.08.1984, место рождения: г. Архангельск, адрес регистрации: 633003, Новосибирская область, г. Бердск, ул. Краснофлотская, д. 3, ИНН: 544512170442, СНИЛС: 114-511-623 08), Кубрак Екатерина Александровна (ИНН 246417014946, рег. № 22308), - утверждена Решением Арбитражного суда Новосибирской области от 27.01.2026 г. по делу № А45-35260/2025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универсал, марки FAW BESTURN X80 CA6462AT, 2020 г.в., ГРЗ Х090ВМ154, VIN LFBGE3060MJK01179, цвет белый, принадлежащий Гладышеву Алексею Геннадьевичу.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27.01.2026 г. по делу № А45-35260/2025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