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Сухариной Елены Григорьевны (дата рождения: 19.06.1974, место рождения: п. Сарана, Красноуфинский р-н Свердловской обл., адрес регистрации: 623311, Свердловская область, Красноуфимский район, п. Сарана, ул. Пролетарская, д. 57, кв. 2, ИНН: 661901867444, СНИЛС: 015-885-297 81), Кубрак Екатерина Александровна (ИНН 246417014946, рег. № 22308), - утверждена Решением Арбитражного суда Свердловской области от 30.09.2025 г. по делу № А60-48022/2025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Советская, № 32, принадлежащий на праве собственности Сухариной Елены Григорьевне..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30.09.2025 г. по делу № А60-48022/2025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