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Сухариной Елены Григорьевны (дата рождения: 19.06.1974, место рождения: п. Сарана, Красноуфинский р-н Свердловской обл., адрес регистрации: 623311, Свердловская область, Красноуфимский район, п. Сарана, ул. Пролетарская, д. 57, кв. 2, ИНН: 661901867444, СНИЛС: 015-885-297 81), Кубрак Екатерина Александровна (ИНН 246417014946, рег. № 22308), - утверждена Решением Арбитражного суда Свердловской области от 30.09.2025 г. по делу № А60-48022/2025,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28.10.2026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с кадастровым номером: 66:03:2201001:189, площадью 602 кв.м., уточненная площадь, погрешность 9.0, вид разрешенного использования: индивидуальные жилые дома с земельными участками для ведения личного подсобного участка, расположенный по адресу: Свердловская область, Артинский район, село Большие Карзи, улица Советская, № 32, принадлежащий на праве собственности Сухариной Елены Григорьевне..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А60-48022/2025».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09.11.2026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Сухарина Елена Григорьевна</w:t>
              <w:br/>
              <w:t>Счёт: 40817810050231276225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