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5AFF99" w14:textId="77777777" w:rsidR="00D80C65" w:rsidRPr="00994FCC" w:rsidRDefault="006168FC">
      <w:pPr>
        <w:jc w:val="right"/>
        <w:rPr>
          <w:lang w:val="ru-RU"/>
        </w:rPr>
      </w:pPr>
      <w:r w:rsidRPr="00994FCC">
        <w:rPr>
          <w:lang w:val="ru-RU"/>
        </w:rPr>
        <w:t>В Арбитражный суд города Санкт-Петербурга и Ленинградской области</w:t>
      </w:r>
    </w:p>
    <w:p w14:paraId="550C45DB" w14:textId="77777777" w:rsidR="00D80C65" w:rsidRPr="00994FCC" w:rsidRDefault="006168FC">
      <w:pPr>
        <w:jc w:val="right"/>
        <w:rPr>
          <w:lang w:val="ru-RU"/>
        </w:rPr>
      </w:pPr>
      <w:r w:rsidRPr="00994FCC">
        <w:rPr>
          <w:lang w:val="ru-RU"/>
        </w:rPr>
        <w:t>По делу о банкротстве № А56-66536/2024</w:t>
      </w:r>
    </w:p>
    <w:p w14:paraId="52E0C204" w14:textId="77777777" w:rsidR="00D80C65" w:rsidRDefault="006168FC">
      <w:pPr>
        <w:jc w:val="right"/>
      </w:pPr>
      <w:r w:rsidRPr="00994FCC">
        <w:rPr>
          <w:lang w:val="ru-RU"/>
        </w:rPr>
        <w:t xml:space="preserve">Должник: Арефьева Оксана Константиновна, 03.10.1983 года рождения, место рождения: гор. Луга Ленинградской обл., СНИЛС 106-697-988 09, ИНН 780711055529, адрес регистрации: 188320, Ленинградская область, г. Луга, ул. </w:t>
      </w:r>
      <w:proofErr w:type="spellStart"/>
      <w:r>
        <w:t>Орловская</w:t>
      </w:r>
      <w:proofErr w:type="spellEnd"/>
      <w:r>
        <w:t>, д. 87/13</w:t>
      </w:r>
    </w:p>
    <w:p w14:paraId="137FFD08" w14:textId="77777777" w:rsidR="00D80C65" w:rsidRPr="00994FCC" w:rsidRDefault="006168FC">
      <w:pPr>
        <w:jc w:val="right"/>
        <w:rPr>
          <w:lang w:val="ru-RU"/>
        </w:rPr>
      </w:pPr>
      <w:r w:rsidRPr="00994FCC">
        <w:rPr>
          <w:lang w:val="ru-RU"/>
        </w:rPr>
        <w:t>Финансовый управляющий: Шувалов Андрей Владимирович</w:t>
      </w:r>
    </w:p>
    <w:p w14:paraId="301ACCC3" w14:textId="77777777" w:rsidR="00D80C65" w:rsidRPr="00994FCC" w:rsidRDefault="006168FC">
      <w:pPr>
        <w:jc w:val="right"/>
        <w:rPr>
          <w:lang w:val="ru-RU"/>
        </w:rPr>
      </w:pPr>
      <w:r w:rsidRPr="00994FCC">
        <w:rPr>
          <w:lang w:val="ru-RU"/>
        </w:rPr>
        <w:t>29.07.2026</w:t>
      </w:r>
    </w:p>
    <w:p w14:paraId="09F764A0" w14:textId="77777777" w:rsidR="0016192C" w:rsidRDefault="006168FC">
      <w:pPr>
        <w:pStyle w:val="1"/>
        <w:jc w:val="center"/>
        <w:rPr>
          <w:lang w:val="ru-RU"/>
        </w:rPr>
      </w:pPr>
      <w:r w:rsidRPr="00994FCC">
        <w:rPr>
          <w:lang w:val="ru-RU"/>
        </w:rPr>
        <w:t>ИЗМЕНЕНИЯ В ПОЛОЖЕНИЕ О ПОРЯДКЕ,</w:t>
      </w:r>
    </w:p>
    <w:p w14:paraId="0F2E18CE" w14:textId="661D2F1C" w:rsidR="00D80C65" w:rsidRPr="00994FCC" w:rsidRDefault="006168FC" w:rsidP="0016192C">
      <w:pPr>
        <w:pStyle w:val="1"/>
        <w:spacing w:before="0"/>
        <w:jc w:val="center"/>
        <w:rPr>
          <w:lang w:val="ru-RU"/>
        </w:rPr>
      </w:pPr>
      <w:r w:rsidRPr="00994FCC">
        <w:rPr>
          <w:lang w:val="ru-RU"/>
        </w:rPr>
        <w:t>ОБ УСЛОВИЯХ И О СРОКАХ РЕАЛИЗАЦИИ ИМУЩЕСТВА ГРАЖДАНИНА</w:t>
      </w:r>
    </w:p>
    <w:p w14:paraId="46D66BE2" w14:textId="77777777" w:rsidR="0016192C" w:rsidRDefault="0016192C">
      <w:pPr>
        <w:jc w:val="both"/>
        <w:rPr>
          <w:lang w:val="ru-RU"/>
        </w:rPr>
      </w:pPr>
    </w:p>
    <w:p w14:paraId="767A40A5" w14:textId="08A541B5" w:rsidR="00D80C65" w:rsidRPr="00994FCC" w:rsidRDefault="006168FC" w:rsidP="006168FC">
      <w:pPr>
        <w:ind w:firstLine="709"/>
        <w:jc w:val="both"/>
        <w:rPr>
          <w:lang w:val="ru-RU"/>
        </w:rPr>
      </w:pPr>
      <w:r w:rsidRPr="00994FCC">
        <w:rPr>
          <w:lang w:val="ru-RU"/>
        </w:rPr>
        <w:t>Настоящий документ подготовлен в рамках дела о несостоятельности (банкротстве) гражданина Арефьевой Оксаны Константиновны № А56-66536/2024 в целях устранения технической описки, допущенной в ранее опубликованном Положении о порядке, об условиях и о сроках реализации имущества должника.</w:t>
      </w:r>
    </w:p>
    <w:p w14:paraId="4B0EE16B" w14:textId="77777777" w:rsidR="00D80C65" w:rsidRPr="00994FCC" w:rsidRDefault="006168FC" w:rsidP="006168FC">
      <w:pPr>
        <w:ind w:firstLine="709"/>
        <w:jc w:val="both"/>
        <w:rPr>
          <w:lang w:val="ru-RU"/>
        </w:rPr>
      </w:pPr>
      <w:r w:rsidRPr="00994FCC">
        <w:rPr>
          <w:lang w:val="ru-RU"/>
        </w:rPr>
        <w:t xml:space="preserve">При подготовке и публикации ранее утвержденной редакции Положения были ошибочно перепутаны сведения о лотах и соответствующих им начальных ценах реализации имущества. Указанное несоответствие носит технический характер и не связано с изменением состава имущества должника либо с изменением результатов его </w:t>
      </w:r>
      <w:proofErr w:type="gramStart"/>
      <w:r w:rsidRPr="00994FCC">
        <w:rPr>
          <w:lang w:val="ru-RU"/>
        </w:rPr>
        <w:t>оценки</w:t>
      </w:r>
      <w:proofErr w:type="gramEnd"/>
      <w:r w:rsidRPr="00994FCC">
        <w:rPr>
          <w:lang w:val="ru-RU"/>
        </w:rPr>
        <w:t xml:space="preserve"> по существу.</w:t>
      </w:r>
    </w:p>
    <w:p w14:paraId="14EA99DE" w14:textId="77777777" w:rsidR="00D80C65" w:rsidRPr="00994FCC" w:rsidRDefault="006168FC" w:rsidP="006168FC">
      <w:pPr>
        <w:ind w:firstLine="709"/>
        <w:jc w:val="both"/>
        <w:rPr>
          <w:lang w:val="ru-RU"/>
        </w:rPr>
      </w:pPr>
      <w:r w:rsidRPr="00994FCC">
        <w:rPr>
          <w:lang w:val="ru-RU"/>
        </w:rPr>
        <w:t>В связи с выявленной технической опиской финансовый управляющий указывает, что решение об оценке имущества гражданина от 03.02.2026, составленное финансовым управляющим Шуваловым Андреем Владимировичем, является верным и подлежит применению при определении состава лотов и начальной цены их реализации.</w:t>
      </w:r>
    </w:p>
    <w:p w14:paraId="071DA4E1" w14:textId="77777777" w:rsidR="00D80C65" w:rsidRPr="00994FCC" w:rsidRDefault="006168FC" w:rsidP="006168FC">
      <w:pPr>
        <w:ind w:firstLine="709"/>
        <w:jc w:val="both"/>
        <w:rPr>
          <w:lang w:val="ru-RU"/>
        </w:rPr>
      </w:pPr>
      <w:r w:rsidRPr="00994FCC">
        <w:rPr>
          <w:lang w:val="ru-RU"/>
        </w:rPr>
        <w:t>Сведения о лотах и начальных ценах имущества должника подлежат изложению в корректной редакции в соответствии с решением об оценке имущества гражданина от 03.02.2026.</w:t>
      </w:r>
    </w:p>
    <w:p w14:paraId="174B0D4E" w14:textId="77777777" w:rsidR="00D80C65" w:rsidRPr="00994FCC" w:rsidRDefault="006168FC" w:rsidP="006168FC">
      <w:pPr>
        <w:pStyle w:val="2"/>
        <w:ind w:firstLine="709"/>
        <w:rPr>
          <w:lang w:val="ru-RU"/>
        </w:rPr>
      </w:pPr>
      <w:r w:rsidRPr="00994FCC">
        <w:rPr>
          <w:lang w:val="ru-RU"/>
        </w:rPr>
        <w:t>Корректная редакция сведений о лотах и начальных ценах</w:t>
      </w:r>
    </w:p>
    <w:p w14:paraId="354A1A57" w14:textId="77777777" w:rsidR="00D80C65" w:rsidRPr="00994FCC" w:rsidRDefault="006168FC" w:rsidP="006168FC">
      <w:pPr>
        <w:ind w:firstLine="709"/>
        <w:rPr>
          <w:lang w:val="ru-RU"/>
        </w:rPr>
      </w:pPr>
      <w:r w:rsidRPr="00994FCC">
        <w:rPr>
          <w:lang w:val="ru-RU"/>
        </w:rPr>
        <w:t>1. Лот 1 — земельный участок, категория земель: земли населенных пунктов, кадастровый номер 47:29:0657001:1466, начальная цена 456 720,00 руб.</w:t>
      </w:r>
    </w:p>
    <w:p w14:paraId="76E14D80" w14:textId="77777777" w:rsidR="00D80C65" w:rsidRPr="00994FCC" w:rsidRDefault="006168FC" w:rsidP="006168FC">
      <w:pPr>
        <w:ind w:firstLine="709"/>
        <w:rPr>
          <w:lang w:val="ru-RU"/>
        </w:rPr>
      </w:pPr>
      <w:r w:rsidRPr="00994FCC">
        <w:rPr>
          <w:lang w:val="ru-RU"/>
        </w:rPr>
        <w:t xml:space="preserve">2. Лот 2 — автомобиль ГАЗ 2705, 2002 </w:t>
      </w:r>
      <w:proofErr w:type="spellStart"/>
      <w:r w:rsidRPr="00994FCC">
        <w:rPr>
          <w:lang w:val="ru-RU"/>
        </w:rPr>
        <w:t>г.в</w:t>
      </w:r>
      <w:proofErr w:type="spellEnd"/>
      <w:r w:rsidRPr="00994FCC">
        <w:rPr>
          <w:lang w:val="ru-RU"/>
        </w:rPr>
        <w:t xml:space="preserve">., </w:t>
      </w:r>
      <w:r>
        <w:t>VIN</w:t>
      </w:r>
      <w:r w:rsidRPr="00994FCC">
        <w:rPr>
          <w:lang w:val="ru-RU"/>
        </w:rPr>
        <w:t xml:space="preserve"> </w:t>
      </w:r>
      <w:r>
        <w:t>XTH</w:t>
      </w:r>
      <w:r w:rsidRPr="00994FCC">
        <w:rPr>
          <w:lang w:val="ru-RU"/>
        </w:rPr>
        <w:t>27050020242987, г/н Т647УЕ47, начальная цена 66 700,00 руб.</w:t>
      </w:r>
    </w:p>
    <w:p w14:paraId="3C6715CC" w14:textId="77777777" w:rsidR="00D80C65" w:rsidRPr="00994FCC" w:rsidRDefault="006168FC" w:rsidP="006168FC">
      <w:pPr>
        <w:ind w:firstLine="709"/>
        <w:rPr>
          <w:lang w:val="ru-RU"/>
        </w:rPr>
      </w:pPr>
      <w:r w:rsidRPr="00994FCC">
        <w:rPr>
          <w:lang w:val="ru-RU"/>
        </w:rPr>
        <w:t xml:space="preserve">3. Лот 3 — мотоцикл </w:t>
      </w:r>
      <w:r>
        <w:t>BS</w:t>
      </w:r>
      <w:r w:rsidRPr="00994FCC">
        <w:rPr>
          <w:lang w:val="ru-RU"/>
        </w:rPr>
        <w:t>250-18(</w:t>
      </w:r>
      <w:r>
        <w:t>IV</w:t>
      </w:r>
      <w:r w:rsidRPr="00994FCC">
        <w:rPr>
          <w:lang w:val="ru-RU"/>
        </w:rPr>
        <w:t xml:space="preserve">) </w:t>
      </w:r>
      <w:r>
        <w:t>TTR</w:t>
      </w:r>
      <w:r w:rsidRPr="00994FCC">
        <w:rPr>
          <w:lang w:val="ru-RU"/>
        </w:rPr>
        <w:t>250</w:t>
      </w:r>
      <w:r>
        <w:t>R</w:t>
      </w:r>
      <w:r w:rsidRPr="00994FCC">
        <w:rPr>
          <w:lang w:val="ru-RU"/>
        </w:rPr>
        <w:t xml:space="preserve">, 2018 </w:t>
      </w:r>
      <w:proofErr w:type="spellStart"/>
      <w:r w:rsidRPr="00994FCC">
        <w:rPr>
          <w:lang w:val="ru-RU"/>
        </w:rPr>
        <w:t>г.в</w:t>
      </w:r>
      <w:proofErr w:type="spellEnd"/>
      <w:r w:rsidRPr="00994FCC">
        <w:rPr>
          <w:lang w:val="ru-RU"/>
        </w:rPr>
        <w:t xml:space="preserve">., </w:t>
      </w:r>
      <w:r>
        <w:t>VIN</w:t>
      </w:r>
      <w:r w:rsidRPr="00994FCC">
        <w:rPr>
          <w:lang w:val="ru-RU"/>
        </w:rPr>
        <w:t xml:space="preserve"> </w:t>
      </w:r>
      <w:r>
        <w:t>LHJYJM</w:t>
      </w:r>
      <w:r w:rsidRPr="00994FCC">
        <w:rPr>
          <w:lang w:val="ru-RU"/>
        </w:rPr>
        <w:t>189</w:t>
      </w:r>
      <w:r>
        <w:t>JB</w:t>
      </w:r>
      <w:r w:rsidRPr="00994FCC">
        <w:rPr>
          <w:lang w:val="ru-RU"/>
        </w:rPr>
        <w:t>506282, г/н 9822</w:t>
      </w:r>
      <w:r>
        <w:t>AB</w:t>
      </w:r>
      <w:r w:rsidRPr="00994FCC">
        <w:rPr>
          <w:lang w:val="ru-RU"/>
        </w:rPr>
        <w:t>47, начальная цена 77 500,00 руб.</w:t>
      </w:r>
    </w:p>
    <w:p w14:paraId="59BBF4F8" w14:textId="77777777" w:rsidR="00D80C65" w:rsidRPr="00994FCC" w:rsidRDefault="006168FC" w:rsidP="006168FC">
      <w:pPr>
        <w:pStyle w:val="2"/>
        <w:ind w:firstLine="709"/>
        <w:rPr>
          <w:lang w:val="ru-RU"/>
        </w:rPr>
      </w:pPr>
      <w:r w:rsidRPr="00994FCC">
        <w:rPr>
          <w:lang w:val="ru-RU"/>
        </w:rPr>
        <w:t>Порядок применения изменений</w:t>
      </w:r>
    </w:p>
    <w:p w14:paraId="1AB1C156" w14:textId="77777777" w:rsidR="00D80C65" w:rsidRPr="00994FCC" w:rsidRDefault="006168FC" w:rsidP="006168FC">
      <w:pPr>
        <w:ind w:firstLine="709"/>
        <w:jc w:val="both"/>
        <w:rPr>
          <w:lang w:val="ru-RU"/>
        </w:rPr>
      </w:pPr>
      <w:r w:rsidRPr="00994FCC">
        <w:rPr>
          <w:lang w:val="ru-RU"/>
        </w:rPr>
        <w:t>Настоящие изменения подлежат учету при публикации сведений о реализации имущества должника, а также при дальнейшем применении Положения о порядке, об условиях и о сроках реализации имущества гражданина Арефьевой Оксаны Константиновны в деле о банкротстве № А56-66536/2024.</w:t>
      </w:r>
    </w:p>
    <w:p w14:paraId="3052C1A8" w14:textId="77777777" w:rsidR="00D80C65" w:rsidRPr="00994FCC" w:rsidRDefault="006168FC" w:rsidP="006168FC">
      <w:pPr>
        <w:ind w:firstLine="709"/>
        <w:jc w:val="both"/>
        <w:rPr>
          <w:lang w:val="ru-RU"/>
        </w:rPr>
      </w:pPr>
      <w:r w:rsidRPr="00994FCC">
        <w:rPr>
          <w:lang w:val="ru-RU"/>
        </w:rPr>
        <w:lastRenderedPageBreak/>
        <w:t>С даты опубликования настоящих изменений сведения о лотах и начальных ценах следует считать изложенными в редакции, указанной в настоящем документе и соответствующей решению об оценке имущества гражданина от 03.02.2026, составленному финансовым управляющим Шуваловым Андреем Владимировичем.</w:t>
      </w:r>
    </w:p>
    <w:p w14:paraId="71DC1375" w14:textId="63FAD37B" w:rsidR="00D80C65" w:rsidRDefault="006168FC" w:rsidP="006168FC">
      <w:pPr>
        <w:ind w:firstLine="709"/>
        <w:jc w:val="both"/>
        <w:rPr>
          <w:lang w:val="ru-RU"/>
        </w:rPr>
      </w:pPr>
      <w:r w:rsidRPr="00994FCC">
        <w:rPr>
          <w:lang w:val="ru-RU"/>
        </w:rPr>
        <w:t>Иные положения ранее опубликованного Положения о порядке, об условиях и о сроках реализации имущества гражданина остаются без изменения и подлежат применению в ранее установленной редакции.</w:t>
      </w:r>
    </w:p>
    <w:p w14:paraId="288FF598" w14:textId="35CD8EE1" w:rsidR="006168FC" w:rsidRDefault="006168FC" w:rsidP="006168FC">
      <w:pPr>
        <w:ind w:firstLine="709"/>
        <w:jc w:val="both"/>
        <w:rPr>
          <w:lang w:val="ru-RU"/>
        </w:rPr>
      </w:pPr>
    </w:p>
    <w:p w14:paraId="29EF0C3B" w14:textId="77777777" w:rsidR="006168FC" w:rsidRPr="00994FCC" w:rsidRDefault="006168FC" w:rsidP="006168FC">
      <w:pPr>
        <w:ind w:firstLine="709"/>
        <w:jc w:val="both"/>
        <w:rPr>
          <w:lang w:val="ru-RU"/>
        </w:rPr>
      </w:pPr>
    </w:p>
    <w:p w14:paraId="22E37002" w14:textId="77777777" w:rsidR="00D80C65" w:rsidRPr="00994FCC" w:rsidRDefault="006168FC" w:rsidP="006168FC">
      <w:pPr>
        <w:pStyle w:val="2"/>
        <w:ind w:firstLine="709"/>
        <w:rPr>
          <w:lang w:val="ru-RU"/>
        </w:rPr>
      </w:pPr>
      <w:r w:rsidRPr="00994FCC">
        <w:rPr>
          <w:lang w:val="ru-RU"/>
        </w:rPr>
        <w:t>Приложения</w:t>
      </w:r>
    </w:p>
    <w:p w14:paraId="0A4CC3FD" w14:textId="77777777" w:rsidR="00D80C65" w:rsidRPr="00994FCC" w:rsidRDefault="006168FC" w:rsidP="006168FC">
      <w:pPr>
        <w:ind w:firstLine="709"/>
        <w:rPr>
          <w:lang w:val="ru-RU"/>
        </w:rPr>
      </w:pPr>
      <w:r w:rsidRPr="00994FCC">
        <w:rPr>
          <w:lang w:val="ru-RU"/>
        </w:rPr>
        <w:t>•  Копия решения об оценке имущества гражданина от 03.02.2026.</w:t>
      </w:r>
    </w:p>
    <w:p w14:paraId="3E076A6C" w14:textId="77777777" w:rsidR="00D80C65" w:rsidRPr="00994FCC" w:rsidRDefault="006168FC" w:rsidP="006168FC">
      <w:pPr>
        <w:ind w:firstLine="709"/>
        <w:rPr>
          <w:lang w:val="ru-RU"/>
        </w:rPr>
      </w:pPr>
      <w:r w:rsidRPr="00994FCC">
        <w:rPr>
          <w:lang w:val="ru-RU"/>
        </w:rPr>
        <w:t>•  Копия ранее опубликованного Положения о порядке, об условиях и о сроках реализации имущества гражданина.</w:t>
      </w:r>
    </w:p>
    <w:p w14:paraId="3D8A7CD6" w14:textId="07888A90" w:rsidR="00D80C65" w:rsidRDefault="006168FC" w:rsidP="006168FC">
      <w:pPr>
        <w:ind w:firstLine="709"/>
        <w:rPr>
          <w:lang w:val="ru-RU"/>
        </w:rPr>
      </w:pPr>
      <w:r w:rsidRPr="00994FCC">
        <w:rPr>
          <w:lang w:val="ru-RU"/>
        </w:rPr>
        <w:t>•  Документы, подтверждающие направление настоящих изменений лицам, участвующим в деле, при наличии такой обязанности.</w:t>
      </w:r>
    </w:p>
    <w:p w14:paraId="1C385C74" w14:textId="393F9313" w:rsidR="006168FC" w:rsidRDefault="006168FC" w:rsidP="006168FC">
      <w:pPr>
        <w:ind w:firstLine="709"/>
        <w:rPr>
          <w:lang w:val="ru-RU"/>
        </w:rPr>
      </w:pPr>
    </w:p>
    <w:p w14:paraId="56FA1DF0" w14:textId="77777777" w:rsidR="006168FC" w:rsidRPr="00994FCC" w:rsidRDefault="006168FC" w:rsidP="006168FC">
      <w:pPr>
        <w:ind w:firstLine="709"/>
        <w:rPr>
          <w:lang w:val="ru-RU"/>
        </w:rPr>
      </w:pPr>
    </w:p>
    <w:p w14:paraId="04E40226" w14:textId="6A874F51" w:rsidR="00D80C65" w:rsidRPr="00994FCC" w:rsidRDefault="006168FC" w:rsidP="006168FC">
      <w:pPr>
        <w:jc w:val="center"/>
        <w:rPr>
          <w:lang w:val="ru-RU"/>
        </w:rPr>
      </w:pPr>
      <w:r w:rsidRPr="00994FCC">
        <w:rPr>
          <w:lang w:val="ru-RU"/>
        </w:rPr>
        <w:t xml:space="preserve">Финансовый управляющий 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994FCC">
        <w:rPr>
          <w:lang w:val="ru-RU"/>
        </w:rPr>
        <w:t>Шувалов Андрей Владимирович</w:t>
      </w:r>
    </w:p>
    <w:sectPr w:rsidR="00D80C65" w:rsidRPr="00994FCC">
      <w:pgSz w:w="11909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C65"/>
    <w:rsid w:val="0016192C"/>
    <w:rsid w:val="006168FC"/>
    <w:rsid w:val="00994FCC"/>
    <w:rsid w:val="00D01A54"/>
    <w:rsid w:val="00D8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4A619"/>
  <w15:docId w15:val="{9F9884AF-D51D-44BF-BE96-29519203F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keepLines/>
      <w:spacing w:before="480" w:after="0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qFormat/>
    <w:pPr>
      <w:keepNext/>
      <w:keepLines/>
      <w:spacing w:before="200" w:after="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Юридический документ</dc:title>
  <dc:creator>AskDou.ai СпросиДоу</dc:creator>
  <cp:lastModifiedBy>User</cp:lastModifiedBy>
  <cp:revision>2</cp:revision>
  <dcterms:created xsi:type="dcterms:W3CDTF">2026-07-29T13:53:00Z</dcterms:created>
  <dcterms:modified xsi:type="dcterms:W3CDTF">2026-07-29T13:53:00Z</dcterms:modified>
</cp:coreProperties>
</file>