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069A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3C25A66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212EB60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ADC8011" w14:textId="340824CB" w:rsidR="00F27775" w:rsidRPr="00C9689F" w:rsidRDefault="00B83169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г .</w:t>
      </w:r>
      <w:r w:rsidR="00825229">
        <w:rPr>
          <w:rFonts w:ascii="Times New Roman" w:hAnsi="Times New Roman"/>
          <w:noProof/>
          <w:sz w:val="24"/>
          <w:szCs w:val="24"/>
        </w:rPr>
        <w:t>Балашиха</w:t>
      </w:r>
    </w:p>
    <w:p w14:paraId="1829DCE0" w14:textId="77777777" w:rsidR="00F27775" w:rsidRDefault="00C9689F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« «___________</w:t>
      </w:r>
      <w:r w:rsidR="00825229">
        <w:rPr>
          <w:rFonts w:ascii="Times New Roman" w:hAnsi="Times New Roman"/>
          <w:noProof/>
          <w:sz w:val="24"/>
          <w:szCs w:val="24"/>
        </w:rPr>
        <w:t xml:space="preserve"> 2026 г.</w:t>
      </w:r>
    </w:p>
    <w:p w14:paraId="190B48E8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F8A35A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9FA0F1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825229">
        <w:rPr>
          <w:rFonts w:ascii="Times New Roman" w:hAnsi="Times New Roman"/>
          <w:noProof/>
          <w:sz w:val="24"/>
          <w:szCs w:val="24"/>
        </w:rPr>
        <w:t>Федюкова  Игоря Сергеевича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825229">
        <w:rPr>
          <w:rFonts w:ascii="Times New Roman" w:hAnsi="Times New Roman"/>
          <w:noProof/>
          <w:sz w:val="24"/>
          <w:szCs w:val="24"/>
        </w:rPr>
        <w:t>27.04.2001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825229">
        <w:rPr>
          <w:rFonts w:ascii="Times New Roman" w:hAnsi="Times New Roman"/>
          <w:noProof/>
          <w:sz w:val="24"/>
          <w:szCs w:val="24"/>
        </w:rPr>
        <w:t>гор.Балашиха  Московская область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825229">
        <w:rPr>
          <w:rFonts w:ascii="Times New Roman" w:hAnsi="Times New Roman"/>
          <w:noProof/>
          <w:sz w:val="24"/>
          <w:szCs w:val="24"/>
        </w:rPr>
        <w:t>167-394-469 16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825229">
        <w:rPr>
          <w:rFonts w:ascii="Times New Roman" w:hAnsi="Times New Roman"/>
          <w:noProof/>
          <w:sz w:val="24"/>
          <w:szCs w:val="24"/>
        </w:rPr>
        <w:t>500122235405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825229">
        <w:rPr>
          <w:rFonts w:ascii="Times New Roman" w:hAnsi="Times New Roman"/>
          <w:noProof/>
          <w:sz w:val="24"/>
          <w:szCs w:val="24"/>
        </w:rPr>
        <w:t>регистрация по месту жительства: 143910, Московская область, Балашиха , ул. Свердлова, 1, кв. 2, ранее присвоенное ФИО - Калашников Игорь Денисович</w:t>
      </w:r>
      <w:r>
        <w:rPr>
          <w:rFonts w:ascii="Times New Roman" w:hAnsi="Times New Roman"/>
          <w:sz w:val="24"/>
          <w:szCs w:val="24"/>
        </w:rPr>
        <w:t xml:space="preserve">)  </w:t>
      </w:r>
      <w:r w:rsidR="00825229">
        <w:rPr>
          <w:rFonts w:ascii="Times New Roman" w:hAnsi="Times New Roman"/>
          <w:noProof/>
          <w:sz w:val="24"/>
          <w:szCs w:val="24"/>
        </w:rPr>
        <w:t>Ермолаев Андрей Александрович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825229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Московской области от 06.04.2026 г. по делу № А41-118393/25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2FEE10F3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0CF41F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1AFE2BCC" w14:textId="77777777" w:rsidR="00C9689F" w:rsidRDefault="00E75524" w:rsidP="00C9689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825229">
        <w:rPr>
          <w:rFonts w:ascii="Times New Roman" w:hAnsi="Times New Roman"/>
          <w:noProof/>
          <w:sz w:val="24"/>
          <w:szCs w:val="24"/>
        </w:rPr>
        <w:t>Федюкова  Игоря Сергеевича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лоту №</w:t>
      </w:r>
      <w:r w:rsidR="00C9689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: </w:t>
      </w:r>
      <w:r w:rsidR="00C9689F" w:rsidRPr="00C9689F">
        <w:rPr>
          <w:rFonts w:ascii="Times New Roman" w:hAnsi="Times New Roman"/>
          <w:sz w:val="24"/>
          <w:szCs w:val="24"/>
        </w:rPr>
        <w:t xml:space="preserve">легковой автомобиль   КИА РИО, Идентификационный номер (VIN номер): Z94CB41AAFR255637, Год изготовления: 2014 государственный регистрационный  знак  М119УА790 , ПТС :77 РК 653286 </w:t>
      </w:r>
      <w:r>
        <w:rPr>
          <w:rFonts w:ascii="Times New Roman" w:hAnsi="Times New Roman"/>
          <w:sz w:val="24"/>
          <w:szCs w:val="24"/>
        </w:rPr>
        <w:t xml:space="preserve">(далее по тексту – Предмет торгов), проводимых .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C9689F">
        <w:rPr>
          <w:rFonts w:ascii="Times New Roman" w:hAnsi="Times New Roman"/>
          <w:sz w:val="24"/>
          <w:szCs w:val="24"/>
        </w:rPr>
        <w:t>ООО Электронная  Торговая Площадка «АРБбитЛОТ»</w:t>
      </w:r>
      <w:r w:rsidRPr="00F30550">
        <w:rPr>
          <w:rFonts w:ascii="Times New Roman" w:hAnsi="Times New Roman"/>
          <w:sz w:val="24"/>
          <w:szCs w:val="24"/>
        </w:rPr>
        <w:t>, размещенной на сайте  в сети Интернет</w:t>
      </w:r>
      <w:r w:rsidR="00C9689F">
        <w:rPr>
          <w:rFonts w:ascii="Times New Roman" w:hAnsi="Times New Roman"/>
          <w:sz w:val="24"/>
          <w:szCs w:val="24"/>
        </w:rPr>
        <w:t xml:space="preserve"> </w:t>
      </w:r>
      <w:r w:rsidR="00C9689F">
        <w:rPr>
          <w:rFonts w:ascii="Times New Roman" w:hAnsi="Times New Roman"/>
          <w:lang w:val="en-US"/>
        </w:rPr>
        <w:t>htts</w:t>
      </w:r>
      <w:r w:rsidR="00C9689F" w:rsidRPr="00BC09E0">
        <w:rPr>
          <w:rFonts w:ascii="Times New Roman" w:hAnsi="Times New Roman"/>
        </w:rPr>
        <w:t>:</w:t>
      </w:r>
      <w:r w:rsidR="00C9689F">
        <w:rPr>
          <w:rFonts w:ascii="Times New Roman" w:hAnsi="Times New Roman"/>
        </w:rPr>
        <w:t>//</w:t>
      </w:r>
      <w:r w:rsidR="00C9689F">
        <w:rPr>
          <w:rFonts w:ascii="Times New Roman" w:hAnsi="Times New Roman"/>
          <w:lang w:val="en-US"/>
        </w:rPr>
        <w:t>torgi</w:t>
      </w:r>
      <w:r w:rsidR="00C9689F" w:rsidRPr="00BC09E0">
        <w:rPr>
          <w:rFonts w:ascii="Times New Roman" w:hAnsi="Times New Roman"/>
        </w:rPr>
        <w:t>.</w:t>
      </w:r>
      <w:r w:rsidR="00C9689F">
        <w:rPr>
          <w:rFonts w:ascii="Times New Roman" w:hAnsi="Times New Roman"/>
          <w:lang w:val="en-US"/>
        </w:rPr>
        <w:t>arbbitlot</w:t>
      </w:r>
      <w:r w:rsidR="00C9689F" w:rsidRPr="00837A20">
        <w:rPr>
          <w:rFonts w:ascii="Times New Roman" w:hAnsi="Times New Roman"/>
        </w:rPr>
        <w:t>.</w:t>
      </w:r>
      <w:r w:rsidR="00C9689F">
        <w:rPr>
          <w:rFonts w:ascii="Times New Roman" w:hAnsi="Times New Roman"/>
          <w:lang w:val="en-US"/>
        </w:rPr>
        <w:t>ru</w:t>
      </w:r>
      <w:r w:rsidR="00C9689F">
        <w:rPr>
          <w:rFonts w:ascii="Times New Roman" w:hAnsi="Times New Roman"/>
        </w:rPr>
        <w:t>.</w:t>
      </w:r>
    </w:p>
    <w:p w14:paraId="23E2DF1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C9689F" w:rsidRPr="00E2651B">
        <w:rPr>
          <w:rFonts w:ascii="Times New Roman" w:hAnsi="Times New Roman"/>
          <w:b/>
          <w:bCs/>
          <w:sz w:val="24"/>
          <w:szCs w:val="24"/>
        </w:rPr>
        <w:t>38 000</w:t>
      </w:r>
      <w:r w:rsidRPr="00E2651B">
        <w:rPr>
          <w:rFonts w:ascii="Times New Roman" w:hAnsi="Times New Roman"/>
          <w:b/>
          <w:bCs/>
          <w:sz w:val="24"/>
          <w:szCs w:val="24"/>
        </w:rPr>
        <w:t xml:space="preserve"> руб</w:t>
      </w:r>
      <w:r w:rsidR="00C9689F" w:rsidRPr="00E2651B">
        <w:rPr>
          <w:rFonts w:ascii="Times New Roman" w:hAnsi="Times New Roman"/>
          <w:b/>
          <w:bCs/>
          <w:sz w:val="24"/>
          <w:szCs w:val="24"/>
        </w:rPr>
        <w:t>лей</w:t>
      </w:r>
      <w:r>
        <w:rPr>
          <w:rFonts w:ascii="Times New Roman" w:hAnsi="Times New Roman"/>
          <w:sz w:val="24"/>
          <w:szCs w:val="24"/>
        </w:rPr>
        <w:t>. в порядке, установленном настоящим Договором.</w:t>
      </w:r>
    </w:p>
    <w:p w14:paraId="5196499B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0D9292A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4B1003B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406BDD3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0512A7B5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7B86F9F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399EE853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</w:t>
      </w:r>
      <w:proofErr w:type="gramStart"/>
      <w:r>
        <w:rPr>
          <w:rFonts w:ascii="Times New Roman" w:hAnsi="Times New Roman"/>
          <w:sz w:val="24"/>
          <w:szCs w:val="24"/>
        </w:rPr>
        <w:t>внесен</w:t>
      </w:r>
      <w:r w:rsidR="000650A4"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Заявителем на расчетный счет Организатора торгов, указанный в разделе 4 настоящего договора, </w:t>
      </w:r>
      <w:r w:rsidR="000650A4">
        <w:rPr>
          <w:rFonts w:ascii="Times New Roman" w:hAnsi="Times New Roman"/>
          <w:sz w:val="24"/>
          <w:szCs w:val="24"/>
        </w:rPr>
        <w:t xml:space="preserve">и поступить на счёт </w:t>
      </w:r>
      <w:r>
        <w:rPr>
          <w:rFonts w:ascii="Times New Roman" w:hAnsi="Times New Roman"/>
          <w:sz w:val="24"/>
          <w:szCs w:val="24"/>
        </w:rPr>
        <w:t>в срок не позднее</w:t>
      </w:r>
      <w:r w:rsidR="00C9689F">
        <w:rPr>
          <w:rFonts w:ascii="Times New Roman" w:hAnsi="Times New Roman"/>
          <w:sz w:val="24"/>
          <w:szCs w:val="24"/>
        </w:rPr>
        <w:t xml:space="preserve"> начало </w:t>
      </w:r>
      <w:r w:rsidR="000650A4">
        <w:rPr>
          <w:rFonts w:ascii="Times New Roman" w:hAnsi="Times New Roman"/>
          <w:sz w:val="24"/>
          <w:szCs w:val="24"/>
        </w:rPr>
        <w:t xml:space="preserve">времени </w:t>
      </w:r>
      <w:proofErr w:type="gramStart"/>
      <w:r w:rsidR="00C9689F">
        <w:rPr>
          <w:rFonts w:ascii="Times New Roman" w:hAnsi="Times New Roman"/>
          <w:sz w:val="24"/>
          <w:szCs w:val="24"/>
        </w:rPr>
        <w:t xml:space="preserve">торгов 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В назначении платежа необходимо указать: «Задаток для участия в торгах по продаже имущества </w:t>
      </w:r>
      <w:r w:rsidR="00825229">
        <w:rPr>
          <w:rFonts w:ascii="Times New Roman" w:hAnsi="Times New Roman"/>
          <w:noProof/>
          <w:sz w:val="24"/>
          <w:szCs w:val="24"/>
        </w:rPr>
        <w:t>Федюкова  Игоря Сергеевича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0650A4">
        <w:rPr>
          <w:rFonts w:ascii="Times New Roman" w:hAnsi="Times New Roman"/>
          <w:sz w:val="24"/>
          <w:szCs w:val="24"/>
        </w:rPr>
        <w:t xml:space="preserve">указать дату </w:t>
      </w:r>
      <w:r w:rsidRPr="00FE5216">
        <w:rPr>
          <w:rFonts w:ascii="Times New Roman" w:hAnsi="Times New Roman"/>
          <w:sz w:val="24"/>
          <w:szCs w:val="24"/>
        </w:rPr>
        <w:t xml:space="preserve">г. на </w:t>
      </w:r>
      <w:proofErr w:type="gramStart"/>
      <w:r>
        <w:rPr>
          <w:rFonts w:ascii="Times New Roman" w:hAnsi="Times New Roman"/>
          <w:sz w:val="24"/>
          <w:szCs w:val="24"/>
        </w:rPr>
        <w:t xml:space="preserve">ЭТП </w:t>
      </w:r>
      <w:r w:rsidR="000650A4">
        <w:rPr>
          <w:rFonts w:ascii="Times New Roman" w:hAnsi="Times New Roman"/>
          <w:sz w:val="24"/>
          <w:szCs w:val="24"/>
        </w:rPr>
        <w:t xml:space="preserve"> ООО</w:t>
      </w:r>
      <w:proofErr w:type="gramEnd"/>
      <w:r w:rsidR="000650A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650A4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,</w:t>
      </w:r>
      <w:r w:rsidR="000650A4">
        <w:rPr>
          <w:rFonts w:ascii="Times New Roman" w:hAnsi="Times New Roman"/>
          <w:sz w:val="24"/>
          <w:szCs w:val="24"/>
        </w:rPr>
        <w:t xml:space="preserve">АРБбитЛОТ» </w:t>
      </w:r>
      <w:r>
        <w:rPr>
          <w:rFonts w:ascii="Times New Roman" w:hAnsi="Times New Roman"/>
          <w:sz w:val="24"/>
          <w:szCs w:val="24"/>
        </w:rPr>
        <w:t xml:space="preserve"> лот</w:t>
      </w:r>
      <w:proofErr w:type="gramEnd"/>
      <w:r>
        <w:rPr>
          <w:rFonts w:ascii="Times New Roman" w:hAnsi="Times New Roman"/>
          <w:sz w:val="24"/>
          <w:szCs w:val="24"/>
        </w:rPr>
        <w:t xml:space="preserve"> № </w:t>
      </w:r>
      <w:r w:rsidR="000650A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».</w:t>
      </w:r>
    </w:p>
    <w:p w14:paraId="20438F8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5AE5B33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39190CE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11112EDF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5B3FEDE3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3E96053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</w:t>
      </w:r>
      <w:proofErr w:type="gramStart"/>
      <w:r w:rsidRPr="00ED1F10">
        <w:rPr>
          <w:rFonts w:ascii="Times New Roman" w:hAnsi="Times New Roman"/>
          <w:color w:val="000000"/>
          <w:sz w:val="24"/>
          <w:szCs w:val="24"/>
        </w:rPr>
        <w:t>не достижении</w:t>
      </w:r>
      <w:proofErr w:type="gramEnd"/>
      <w:r w:rsidRPr="00ED1F10">
        <w:rPr>
          <w:rFonts w:ascii="Times New Roman" w:hAnsi="Times New Roman"/>
          <w:color w:val="000000"/>
          <w:sz w:val="24"/>
          <w:szCs w:val="24"/>
        </w:rPr>
        <w:t xml:space="preserve"> согласия споры и разногласия подлежат рассмотрению </w:t>
      </w:r>
      <w:r w:rsidR="00825229">
        <w:rPr>
          <w:rFonts w:ascii="Times New Roman" w:hAnsi="Times New Roman"/>
          <w:noProof/>
          <w:color w:val="000000"/>
          <w:sz w:val="24"/>
          <w:szCs w:val="24"/>
        </w:rPr>
        <w:t>Арбитражным судом Московской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1C53E4F5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9833EC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0C45D7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32012B98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E0120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1FCCD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5B2EFB5D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F22C93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825229">
              <w:rPr>
                <w:rFonts w:ascii="Times New Roman" w:hAnsi="Times New Roman"/>
                <w:noProof/>
                <w:sz w:val="24"/>
                <w:szCs w:val="24"/>
              </w:rPr>
              <w:t>Федюкова  Игоря Сергеевича</w:t>
            </w:r>
          </w:p>
          <w:p w14:paraId="72A4F2BE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D01603B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</w:t>
            </w:r>
            <w:proofErr w:type="gramStart"/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 </w:t>
            </w:r>
            <w:r w:rsidR="0082522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40817810150226487725</w:t>
            </w:r>
            <w:proofErr w:type="gramEnd"/>
          </w:p>
          <w:p w14:paraId="78D57EFD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82522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ПАО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31759BA9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82522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07E15DAB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82522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D3103B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B22A098" w14:textId="77777777" w:rsidR="000650A4" w:rsidRDefault="000650A4" w:rsidP="00E75524">
            <w:pPr>
              <w:widowControl w:val="0"/>
              <w:pBdr>
                <w:top w:val="single" w:sz="12" w:space="1" w:color="auto"/>
                <w:bottom w:val="single" w:sz="12" w:space="1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A77B61F" w14:textId="77777777" w:rsidR="000650A4" w:rsidRDefault="000650A4" w:rsidP="00E75524">
            <w:pPr>
              <w:widowControl w:val="0"/>
              <w:pBdr>
                <w:bottom w:val="single" w:sz="12" w:space="1" w:color="auto"/>
                <w:between w:val="single" w:sz="12" w:space="1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D928100" w14:textId="77777777" w:rsidR="000650A4" w:rsidRDefault="000650A4" w:rsidP="00E75524">
            <w:pPr>
              <w:widowControl w:val="0"/>
              <w:pBdr>
                <w:bottom w:val="single" w:sz="12" w:space="1" w:color="auto"/>
                <w:between w:val="single" w:sz="12" w:space="1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86BD09C" w14:textId="77777777" w:rsidR="000650A4" w:rsidRPr="005A5FDE" w:rsidRDefault="000650A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6184508A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6E010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B29D54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82522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А.А.</w:t>
            </w:r>
            <w:proofErr w:type="gramEnd"/>
            <w:r w:rsidR="0082522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Ермолаев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E93642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3D32D8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7785C285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2C12B173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42E5128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782341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650A4"/>
    <w:rsid w:val="0007403E"/>
    <w:rsid w:val="00081981"/>
    <w:rsid w:val="00106842"/>
    <w:rsid w:val="00124B6D"/>
    <w:rsid w:val="0013118D"/>
    <w:rsid w:val="0023545D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803A5A"/>
    <w:rsid w:val="00825229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B83169"/>
    <w:rsid w:val="00C653A0"/>
    <w:rsid w:val="00C9689F"/>
    <w:rsid w:val="00CE4B37"/>
    <w:rsid w:val="00D554D6"/>
    <w:rsid w:val="00E2651B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C5EB6"/>
  <w15:chartTrackingRefBased/>
  <w15:docId w15:val="{036D68EC-BCA7-42C9-8F96-5656901E4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АНДРЕЙ ЕРМОЛАЕВ</cp:lastModifiedBy>
  <cp:revision>1</cp:revision>
  <dcterms:created xsi:type="dcterms:W3CDTF">2026-09-09T05:16:00Z</dcterms:created>
  <dcterms:modified xsi:type="dcterms:W3CDTF">2026-09-09T05:17:00Z</dcterms:modified>
</cp:coreProperties>
</file>