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Шатиришвили Владимира Муртазовича (дата рождения: 22.02.1968, место рождения: Костромская обл., Сусанинский р-н, д. Евлево, адрес регистрации: Костромская обл., Костромской р-н, пос. Тихий уголок, д. 2, кв. 14, ИНН: 441400992005, СНИЛС: 050-466-767 57), Кубрак Екатерина Александровна (ИНН 246417014946, рег. № 22308), - утверждена Решением Арбитражного суда Костромской области от 08.07.2025 г. по делу № А31-3850/2025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 с кадастровым номером 44:07:090701:98, площадью 474 кв.м, вид разрешенного использования: для ведения личного подсобного хозяйства, расположенный по адресу: местоположение установлено относительно ориентира, расположенного за пределами участка; ориентир дом № 21, участок находится примерно в 16 м по направлению на юго-запад от ориентира; почтовый адрес ориентира: обл. Костромская, р-н Костромской, п. Трифоныч..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Костромской области от 08.07.2025 г. по делу № А31-3850/2025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