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Тхагапсова Мурата Аминовича (дата рождения: 12.01.1990, место рождения: а. Хабез Хабезского района Ставропольского края, адрес регистрации: Карачаево-Черкесская Республика, Хабезский район, а. Хабез, ул. Молодёжная, д. 19, ИНН: 091201277812, СНИЛС: 153-201-930 18), Кубрак Екатерина Александровна (ИНН 246417014946, рег. № 22308), - утверждена Решением Арбитражного суда Карачаево-Черкесской Республики от 18.09.2023 г. по делу № А25-1711/2023,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17.09.2026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1/4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Хабезский, аул. Жако, ул. Э. Джерештовой, д. 3. Площадь: 1900 кв.м. Вид разрешённого использования: личное подсобное хозяйство. Кадастровый номер: 09:03:0090101:44. 1/4 доля жилого здания, находящегося по адресу: Карачаево-Черкесская Республика, р-н Хабезский, аул. Жако, ул. Э. Джерештовой, д. 3. Площадь: 84,8 кв.м. Кадастровый номер: 09:03:0000000:9898..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А25-1711/2023».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28.09.2026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Тхагапсов Мурат Аминович</w:t>
              <w:br/>
              <w:t>Счёт: 40817810550190450653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