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1D0E" w14:textId="77777777" w:rsidR="008055A5" w:rsidRDefault="008055A5" w:rsidP="008055A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4F52825E" w14:textId="77777777" w:rsidR="008055A5" w:rsidRDefault="008055A5" w:rsidP="008055A5">
      <w:pPr>
        <w:wordWrap w:val="0"/>
        <w:jc w:val="right"/>
        <w:rPr>
          <w:rStyle w:val="a3"/>
          <w:rFonts w:cs="Times New Roman"/>
          <w:i w:val="0"/>
          <w:sz w:val="20"/>
        </w:rPr>
      </w:pPr>
      <w:r>
        <w:rPr>
          <w:rStyle w:val="a3"/>
          <w:rFonts w:cs="Times New Roman"/>
          <w:i w:val="0"/>
          <w:sz w:val="22"/>
        </w:rPr>
        <w:t>Собранием кредиторов</w:t>
      </w:r>
    </w:p>
    <w:p w14:paraId="2B6039A6" w14:textId="77777777" w:rsidR="008055A5" w:rsidRDefault="008055A5" w:rsidP="008055A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2026 г.</w:t>
      </w:r>
    </w:p>
    <w:p w14:paraId="2590658E" w14:textId="77777777" w:rsidR="008055A5" w:rsidRDefault="008055A5" w:rsidP="008055A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Pr="00C46DF6">
        <w:rPr>
          <w:rStyle w:val="a3"/>
          <w:rFonts w:cs="Times New Roman"/>
          <w:i w:val="0"/>
          <w:sz w:val="22"/>
        </w:rPr>
        <w:t>А33-21570/2024</w:t>
      </w:r>
    </w:p>
    <w:p w14:paraId="2F94C0AB" w14:textId="77777777" w:rsidR="008055A5" w:rsidRDefault="008055A5" w:rsidP="008055A5">
      <w:pPr>
        <w:jc w:val="right"/>
        <w:rPr>
          <w:rStyle w:val="a3"/>
          <w:rFonts w:cs="Times New Roman"/>
          <w:i w:val="0"/>
          <w:sz w:val="22"/>
        </w:rPr>
      </w:pPr>
    </w:p>
    <w:p w14:paraId="78B02FEB" w14:textId="77777777" w:rsidR="008055A5" w:rsidRDefault="008055A5" w:rsidP="008055A5">
      <w:pPr>
        <w:jc w:val="right"/>
        <w:rPr>
          <w:rStyle w:val="a3"/>
          <w:rFonts w:cs="Times New Roman"/>
          <w:i w:val="0"/>
          <w:sz w:val="22"/>
        </w:rPr>
      </w:pPr>
    </w:p>
    <w:p w14:paraId="1A2B355F" w14:textId="77777777" w:rsidR="008055A5" w:rsidRDefault="008055A5" w:rsidP="008055A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6AB3FAD" w14:textId="5A7476D5" w:rsidR="008055A5" w:rsidRDefault="008055A5" w:rsidP="008055A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о порядке, условиях и сроках реализации имущества граждан</w:t>
      </w:r>
      <w:r>
        <w:rPr>
          <w:rFonts w:cs="Times New Roman"/>
          <w:b/>
          <w:sz w:val="22"/>
        </w:rPr>
        <w:t>ки</w:t>
      </w:r>
    </w:p>
    <w:p w14:paraId="72B6923B" w14:textId="77777777" w:rsidR="008055A5" w:rsidRDefault="008055A5" w:rsidP="008055A5">
      <w:pPr>
        <w:jc w:val="center"/>
        <w:rPr>
          <w:b/>
          <w:sz w:val="22"/>
        </w:rPr>
      </w:pPr>
      <w:r w:rsidRPr="00C46DF6">
        <w:rPr>
          <w:b/>
          <w:sz w:val="22"/>
        </w:rPr>
        <w:t>Тюниной Нины Алексеевны</w:t>
      </w:r>
    </w:p>
    <w:p w14:paraId="3D50BB16" w14:textId="77777777" w:rsidR="00147C70" w:rsidRDefault="00147C70">
      <w:pPr>
        <w:pStyle w:val="a7"/>
        <w:ind w:left="0"/>
        <w:jc w:val="center"/>
        <w:rPr>
          <w:b/>
          <w:sz w:val="22"/>
        </w:rPr>
      </w:pPr>
    </w:p>
    <w:p w14:paraId="5D260206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16288184" w14:textId="4030D1C0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 w:rsidR="008055A5" w:rsidRPr="008055A5">
        <w:rPr>
          <w:rFonts w:cs="Times New Roman"/>
          <w:sz w:val="22"/>
        </w:rPr>
        <w:t>Тюнин</w:t>
      </w:r>
      <w:r w:rsidR="008055A5">
        <w:rPr>
          <w:rFonts w:cs="Times New Roman"/>
          <w:sz w:val="22"/>
        </w:rPr>
        <w:t>а</w:t>
      </w:r>
      <w:r w:rsidR="008055A5" w:rsidRPr="008055A5">
        <w:rPr>
          <w:rFonts w:cs="Times New Roman"/>
          <w:sz w:val="22"/>
        </w:rPr>
        <w:t xml:space="preserve"> Нин</w:t>
      </w:r>
      <w:r w:rsidR="008055A5">
        <w:rPr>
          <w:rFonts w:cs="Times New Roman"/>
          <w:sz w:val="22"/>
        </w:rPr>
        <w:t>а</w:t>
      </w:r>
      <w:r w:rsidR="008055A5" w:rsidRPr="008055A5">
        <w:rPr>
          <w:rFonts w:cs="Times New Roman"/>
          <w:sz w:val="22"/>
        </w:rPr>
        <w:t xml:space="preserve"> Алексеевн</w:t>
      </w:r>
      <w:r w:rsidR="008055A5">
        <w:rPr>
          <w:rFonts w:cs="Times New Roman"/>
          <w:sz w:val="22"/>
        </w:rPr>
        <w:t>а</w:t>
      </w:r>
      <w:r w:rsidR="008055A5" w:rsidRPr="008055A5">
        <w:rPr>
          <w:rFonts w:cs="Times New Roman"/>
          <w:sz w:val="22"/>
        </w:rPr>
        <w:t xml:space="preserve"> (25.12.1998 г.р., место рождения: г. Минусинск, Красноярский край, ИНН 245512616402, СНИЛС 157-298-002 88, адрес регистрации: с. Малая Минуса, Красноярский край, ул. Ленина 40)</w:t>
      </w:r>
      <w:r w:rsidR="008055A5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</w:rPr>
        <w:t>ым</w:t>
      </w:r>
      <w:r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 w:rsidR="008055A5" w:rsidRPr="00C46DF6">
        <w:rPr>
          <w:sz w:val="22"/>
        </w:rPr>
        <w:t xml:space="preserve">Красноярского края от 04.03.2025 г.  по делу № </w:t>
      </w:r>
      <w:r w:rsidR="008055A5" w:rsidRPr="00C46DF6">
        <w:rPr>
          <w:rStyle w:val="a3"/>
          <w:rFonts w:cs="Times New Roman"/>
          <w:i w:val="0"/>
          <w:sz w:val="22"/>
        </w:rPr>
        <w:t>А33-21570/2024</w:t>
      </w:r>
      <w:r w:rsidR="008055A5" w:rsidRPr="00C46DF6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2AFD568F" w14:textId="77777777" w:rsidR="00147C70" w:rsidRDefault="00D02D2A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53EE68DD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C39D9F9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526C10AE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16C8BA5B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DA1F20D" w14:textId="00472936" w:rsidR="00147C70" w:rsidRDefault="00D02D2A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055A5">
        <w:rPr>
          <w:sz w:val="22"/>
          <w:szCs w:val="22"/>
        </w:rPr>
        <w:t>а</w:t>
      </w:r>
      <w:r w:rsidR="008055A5" w:rsidRPr="008055A5">
        <w:rPr>
          <w:sz w:val="22"/>
          <w:szCs w:val="22"/>
        </w:rPr>
        <w:t>втомобиль легковой комби (хэтчбэк) марки ЛАДА 219110 ЛАДА ГРАНТА, 2014 г.в., грз. А995КЕ19, VIN: XTA219110FY140550, цвет: серебристый, находящийся в собственности Тюнина Вадима Алексеевича, являющееся совместно нажитым имуществом супругов.</w:t>
      </w:r>
    </w:p>
    <w:p w14:paraId="38CFB105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12C6CD8F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6FC89806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7D7D1D68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3DE091B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3810210F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5DD1048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489BF17" w14:textId="53749F02" w:rsidR="008055A5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8055A5" w:rsidRPr="008055A5">
        <w:rPr>
          <w:rFonts w:cs="Times New Roman"/>
          <w:sz w:val="22"/>
        </w:rPr>
        <w:t>290 000 (двести девяносто тысяч) рублей</w:t>
      </w:r>
      <w:r w:rsidR="008055A5">
        <w:rPr>
          <w:rFonts w:cs="Times New Roman"/>
          <w:sz w:val="22"/>
        </w:rPr>
        <w:t>.</w:t>
      </w:r>
    </w:p>
    <w:p w14:paraId="5879A6E3" w14:textId="7127F25D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4E043AFD" w14:textId="77777777" w:rsidR="00147C70" w:rsidRDefault="00147C70">
      <w:pPr>
        <w:pStyle w:val="a7"/>
        <w:ind w:left="0"/>
        <w:rPr>
          <w:rFonts w:cs="Times New Roman"/>
          <w:sz w:val="22"/>
        </w:rPr>
      </w:pPr>
    </w:p>
    <w:p w14:paraId="1357E4AA" w14:textId="77777777" w:rsidR="00147C70" w:rsidRDefault="00D02D2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2DEBFEB0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 xml:space="preserve">№54 «Об </w:t>
      </w:r>
      <w:r>
        <w:rPr>
          <w:rFonts w:cs="Times New Roman"/>
          <w:sz w:val="22"/>
        </w:rPr>
        <w:lastRenderedPageBreak/>
        <w:t>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519670DD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1374C0B4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01117AE2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16A3DA24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26F446BC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044A6D5C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3652101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05402441" w14:textId="4F12888A" w:rsidR="00147C70" w:rsidRDefault="00D02D2A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8055A5">
        <w:rPr>
          <w:sz w:val="22"/>
          <w:szCs w:val="22"/>
        </w:rPr>
        <w:t>а</w:t>
      </w:r>
      <w:r w:rsidR="008055A5" w:rsidRPr="008055A5">
        <w:rPr>
          <w:sz w:val="22"/>
          <w:szCs w:val="22"/>
        </w:rPr>
        <w:t>втомобиль легковой комби (хэтчбэк) марки ЛАДА 219110 ЛАДА ГРАНТА, 2014 г.в., грз. А995КЕ19, VIN: XTA219110FY140550, цвет: серебристый, находящийся в собственности Тюнина Вадима Алексеевича, являющееся совместно нажитым имуществом супругов.</w:t>
      </w:r>
    </w:p>
    <w:p w14:paraId="08BB7DF9" w14:textId="77777777" w:rsidR="00147C70" w:rsidRDefault="00D02D2A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1BDC8151" w14:textId="77777777" w:rsidR="00147C70" w:rsidRDefault="00147C70">
      <w:pPr>
        <w:pStyle w:val="a7"/>
        <w:ind w:left="0"/>
        <w:jc w:val="center"/>
        <w:rPr>
          <w:rFonts w:cs="Times New Roman"/>
          <w:b/>
          <w:sz w:val="22"/>
        </w:rPr>
      </w:pPr>
    </w:p>
    <w:p w14:paraId="7559BB51" w14:textId="77777777" w:rsidR="00147C70" w:rsidRDefault="00D02D2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0E7409CA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14A84B80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7651B0F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1CCBD2B6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25F55CD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2E6B707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6AC65AA5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56906ED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7DF9148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57958ADC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EFCF1AA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 xml:space="preserve">стоящим Положением, договор купли-продажи Имущества считается расторгнутым. При этом Победитель торгов теряет право на </w:t>
      </w:r>
      <w:r>
        <w:rPr>
          <w:rFonts w:cs="Times New Roman"/>
          <w:sz w:val="22"/>
        </w:rPr>
        <w:lastRenderedPageBreak/>
        <w:t>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68CFD521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0830530B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40EE90BB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1B333791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16E78328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A9F41F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5AB26F8E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0A6E77BA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4AF3C594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04EFA2A6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783F72A6" w14:textId="77777777" w:rsidR="00147C70" w:rsidRDefault="00147C70">
      <w:pPr>
        <w:pStyle w:val="a7"/>
        <w:ind w:left="0"/>
        <w:rPr>
          <w:rFonts w:cs="Times New Roman"/>
          <w:sz w:val="22"/>
        </w:rPr>
      </w:pPr>
    </w:p>
    <w:p w14:paraId="351E3AEC" w14:textId="77777777" w:rsidR="00147C70" w:rsidRDefault="00D02D2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63C749DF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6F69DD8E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4B657FDB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0FE6C45C" w14:textId="77777777" w:rsidR="00147C70" w:rsidRDefault="00147C70">
      <w:pPr>
        <w:pStyle w:val="a7"/>
        <w:ind w:left="0"/>
        <w:rPr>
          <w:rFonts w:cs="Times New Roman"/>
          <w:sz w:val="22"/>
        </w:rPr>
      </w:pPr>
    </w:p>
    <w:p w14:paraId="2307C20F" w14:textId="77777777" w:rsidR="00147C70" w:rsidRDefault="00D02D2A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7BAC7B9C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230EF86C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105D1EAE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 xml:space="preserve"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</w:t>
      </w:r>
      <w:r>
        <w:rPr>
          <w:rFonts w:cs="Times New Roman"/>
          <w:sz w:val="22"/>
        </w:rPr>
        <w:lastRenderedPageBreak/>
        <w:t>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5F6EABB6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33BE4F4B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26F4B27C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14700868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28FF2A97" w14:textId="77777777" w:rsidR="00147C70" w:rsidRDefault="00D02D2A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6011AE28" w14:textId="77777777" w:rsidR="00147C70" w:rsidRDefault="00D02D2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2153236D" w14:textId="77777777" w:rsidR="00147C70" w:rsidRDefault="00D02D2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0D82DFD9" w14:textId="77777777" w:rsidR="00147C70" w:rsidRDefault="00D02D2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0D233BD" w14:textId="77777777" w:rsidR="00147C70" w:rsidRDefault="00D02D2A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4B17C46F" w14:textId="77777777" w:rsidR="00147C70" w:rsidRDefault="00147C70">
      <w:pPr>
        <w:rPr>
          <w:rFonts w:cs="Times New Roman"/>
          <w:sz w:val="22"/>
        </w:rPr>
      </w:pPr>
    </w:p>
    <w:p w14:paraId="69D7AA04" w14:textId="77777777" w:rsidR="00147C70" w:rsidRDefault="00D02D2A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11A2578A" w14:textId="77777777" w:rsidR="00147C70" w:rsidRDefault="00147C70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14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17F6E" w14:textId="77777777" w:rsidR="00D02D2A" w:rsidRDefault="00D02D2A">
      <w:r>
        <w:separator/>
      </w:r>
    </w:p>
  </w:endnote>
  <w:endnote w:type="continuationSeparator" w:id="0">
    <w:p w14:paraId="6762D798" w14:textId="77777777" w:rsidR="00D02D2A" w:rsidRDefault="00D0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6D34D" w14:textId="77777777" w:rsidR="00D02D2A" w:rsidRDefault="00D02D2A">
      <w:r>
        <w:separator/>
      </w:r>
    </w:p>
  </w:footnote>
  <w:footnote w:type="continuationSeparator" w:id="0">
    <w:p w14:paraId="65CD00A8" w14:textId="77777777" w:rsidR="00D02D2A" w:rsidRDefault="00D02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47C70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055A5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02D2A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8D62"/>
  <w15:docId w15:val="{3207D13D-B9DA-44D0-BCD8-15F33964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2137</Words>
  <Characters>12182</Characters>
  <Application>Microsoft Office Word</Application>
  <DocSecurity>0</DocSecurity>
  <Lines>101</Lines>
  <Paragraphs>28</Paragraphs>
  <ScaleCrop>false</ScaleCrop>
  <Company/>
  <LinksUpToDate>false</LinksUpToDate>
  <CharactersWithSpaces>14291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