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Буракова Сергея Владимировича (дата рождения: 19.05.1968, место рождения: гор. Черногорск Красноярского края, адрес регистрации: Республика Хакасия, гор. Черногорск, ул. Калинина, д. 26, кв. 114, ИНН: 190301081701, СНИЛС: 028-239-907 68), Кубрак Екатерина Александровна (ИНН 246417014946, рег. № 22308), - утверждена Решением Арбитражного суда Республики Хакасия от 13.08.2025 г. по делу № А74-5822/2025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Земельный участок, категория земель: земли населённых пунктов, разрешённое использование: для индивидуального гаража, площадь 21 кв. м, адрес объекта: Республика Хакасия, г. Черногорск, по ул. Линейной, ряд 2, уч. 139, Кадастровый номер: 19:02:010535:0547, с расположенным на нём гаражом, расположенным по адресу: Республика Хакасия, г. Черногорск, по улице Линейная, ряд 2, гараж 139, Площадь: 23 кв.м., Кадастровый номер: 19:02:010535:1842.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Республики Хакасия от 13.08.2025 г. по делу № А74-5822/2025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