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Буракова Сергея Владимировича (дата рождения: 19.05.1968, место рождения: гор. Черногорск Красноярского края, адрес регистрации: Республика Хакасия, гор. Черногорск, ул. Калинина, д. 26, кв. 114, ИНН: 190301081701, СНИЛС: 028-239-907 68), Кубрак Екатерина Александровна (ИНН 246417014946, рег. № 22308), - утверждена Решением Арбитражного суда Республики Хакасия от 13.08.2025 г. по делу № А74-5822/2025,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участок, категория земель: земли населённых пунктов, разрешённое использование: для индивидуального гаража, площадь 21 кв. м, адрес объекта: Республика Хакасия, г. Черногорск, по ул. Линейной, ряд 2, уч. 139, Кадастровый номер: 19:02:010535:0547, с расположенным на нём гаражом, расположенным по адресу: Республика Хакасия, г. Черногорск, по улице Линейная, ряд 2, гараж 139, Площадь: 23 кв.м., Кадастровый номер: 19:02:010535:1842.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А74-5822/2025».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Бураков Сергей Владимирович</w:t>
              <w:br/>
              <w:t>Счёт: 40817810450224961435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