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4D42E" w14:textId="77777777" w:rsidR="0085538E" w:rsidRPr="00CE55B1" w:rsidRDefault="0085538E" w:rsidP="0085538E">
      <w:pPr>
        <w:jc w:val="center"/>
        <w:rPr>
          <w:sz w:val="22"/>
          <w:szCs w:val="22"/>
        </w:rPr>
      </w:pPr>
      <w:r w:rsidRPr="00CE55B1">
        <w:rPr>
          <w:sz w:val="22"/>
          <w:szCs w:val="22"/>
        </w:rPr>
        <w:t>Договор</w:t>
      </w:r>
    </w:p>
    <w:p w14:paraId="49CCDB5A" w14:textId="77777777" w:rsidR="0085538E" w:rsidRPr="00CE55B1" w:rsidRDefault="0085538E" w:rsidP="0085538E">
      <w:pPr>
        <w:jc w:val="center"/>
        <w:rPr>
          <w:sz w:val="22"/>
          <w:szCs w:val="22"/>
        </w:rPr>
      </w:pPr>
      <w:r w:rsidRPr="00CE55B1">
        <w:rPr>
          <w:sz w:val="22"/>
          <w:szCs w:val="22"/>
        </w:rPr>
        <w:t xml:space="preserve"> уступки права требования (цессии)</w:t>
      </w:r>
    </w:p>
    <w:p w14:paraId="5307E23D" w14:textId="77777777" w:rsidR="0085538E" w:rsidRPr="00CE55B1" w:rsidRDefault="0085538E" w:rsidP="0085538E">
      <w:pPr>
        <w:jc w:val="center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82"/>
        <w:gridCol w:w="5039"/>
      </w:tblGrid>
      <w:tr w:rsidR="0085538E" w:rsidRPr="00CE55B1" w14:paraId="2B74F66E" w14:textId="77777777" w:rsidTr="00A4086C">
        <w:tc>
          <w:tcPr>
            <w:tcW w:w="5211" w:type="dxa"/>
          </w:tcPr>
          <w:p w14:paraId="707F1021" w14:textId="77777777" w:rsidR="0085538E" w:rsidRPr="00CE55B1" w:rsidRDefault="0085538E" w:rsidP="00A4086C">
            <w:pPr>
              <w:rPr>
                <w:sz w:val="22"/>
                <w:szCs w:val="22"/>
              </w:rPr>
            </w:pPr>
            <w:r w:rsidRPr="00CE55B1">
              <w:rPr>
                <w:sz w:val="22"/>
                <w:szCs w:val="22"/>
              </w:rPr>
              <w:t>Город Казань</w:t>
            </w:r>
          </w:p>
        </w:tc>
        <w:tc>
          <w:tcPr>
            <w:tcW w:w="5211" w:type="dxa"/>
          </w:tcPr>
          <w:p w14:paraId="559AB740" w14:textId="77777777" w:rsidR="0085538E" w:rsidRPr="00CE55B1" w:rsidRDefault="0085538E" w:rsidP="00A4086C">
            <w:pPr>
              <w:jc w:val="right"/>
              <w:rPr>
                <w:sz w:val="22"/>
                <w:szCs w:val="22"/>
              </w:rPr>
            </w:pPr>
            <w:r w:rsidRPr="00CE55B1">
              <w:rPr>
                <w:sz w:val="22"/>
                <w:szCs w:val="22"/>
              </w:rPr>
              <w:t>«__</w:t>
            </w:r>
            <w:proofErr w:type="gramStart"/>
            <w:r w:rsidRPr="00CE55B1">
              <w:rPr>
                <w:sz w:val="22"/>
                <w:szCs w:val="22"/>
              </w:rPr>
              <w:t>_»_</w:t>
            </w:r>
            <w:proofErr w:type="gramEnd"/>
            <w:r w:rsidRPr="00CE55B1">
              <w:rPr>
                <w:sz w:val="22"/>
                <w:szCs w:val="22"/>
              </w:rPr>
              <w:t>_____________202__г</w:t>
            </w:r>
          </w:p>
        </w:tc>
      </w:tr>
    </w:tbl>
    <w:p w14:paraId="411EAE2E" w14:textId="77777777" w:rsidR="00814BC3" w:rsidRPr="00CE55B1" w:rsidRDefault="00814BC3" w:rsidP="0085538E">
      <w:pPr>
        <w:ind w:firstLine="567"/>
        <w:rPr>
          <w:sz w:val="22"/>
          <w:szCs w:val="22"/>
        </w:rPr>
      </w:pPr>
    </w:p>
    <w:p w14:paraId="510CFAD8" w14:textId="77777777" w:rsidR="00CE55B1" w:rsidRPr="00CE55B1" w:rsidRDefault="00CE55B1" w:rsidP="00CE55B1">
      <w:pPr>
        <w:ind w:firstLine="567"/>
        <w:jc w:val="both"/>
        <w:rPr>
          <w:sz w:val="22"/>
          <w:szCs w:val="22"/>
        </w:rPr>
      </w:pPr>
      <w:r w:rsidRPr="00CE55B1">
        <w:rPr>
          <w:sz w:val="22"/>
          <w:szCs w:val="22"/>
        </w:rPr>
        <w:t xml:space="preserve">Общество с ограниченной ответственностью </w:t>
      </w:r>
      <w:r>
        <w:rPr>
          <w:sz w:val="22"/>
          <w:szCs w:val="22"/>
        </w:rPr>
        <w:t>«</w:t>
      </w:r>
      <w:proofErr w:type="spellStart"/>
      <w:r w:rsidRPr="00CE55B1">
        <w:rPr>
          <w:sz w:val="22"/>
          <w:szCs w:val="22"/>
        </w:rPr>
        <w:t>ГардаСтрой</w:t>
      </w:r>
      <w:proofErr w:type="spellEnd"/>
      <w:r>
        <w:rPr>
          <w:sz w:val="22"/>
          <w:szCs w:val="22"/>
        </w:rPr>
        <w:t>»</w:t>
      </w:r>
      <w:r w:rsidRPr="00CE55B1">
        <w:rPr>
          <w:sz w:val="22"/>
          <w:szCs w:val="22"/>
        </w:rPr>
        <w:t xml:space="preserve"> (ОГРН 1201600012514, ИНН 1657259812, адрес: 421001, Республика Татарстан, </w:t>
      </w:r>
      <w:proofErr w:type="spellStart"/>
      <w:r w:rsidRPr="00CE55B1">
        <w:rPr>
          <w:sz w:val="22"/>
          <w:szCs w:val="22"/>
        </w:rPr>
        <w:t>г.Казань</w:t>
      </w:r>
      <w:proofErr w:type="spellEnd"/>
      <w:r w:rsidRPr="00CE55B1">
        <w:rPr>
          <w:sz w:val="22"/>
          <w:szCs w:val="22"/>
        </w:rPr>
        <w:t xml:space="preserve">, </w:t>
      </w:r>
      <w:proofErr w:type="spellStart"/>
      <w:r w:rsidRPr="00CE55B1">
        <w:rPr>
          <w:sz w:val="22"/>
          <w:szCs w:val="22"/>
        </w:rPr>
        <w:t>ул.Сибгата</w:t>
      </w:r>
      <w:proofErr w:type="spellEnd"/>
      <w:r w:rsidRPr="00CE55B1">
        <w:rPr>
          <w:sz w:val="22"/>
          <w:szCs w:val="22"/>
        </w:rPr>
        <w:t xml:space="preserve"> Хакима, д.41, кв. 86), именуемое в дальнейшем «Цедент», в лице конкурсного управляющего Медведевой Ксении Евгеньевны, действующе</w:t>
      </w:r>
      <w:r>
        <w:rPr>
          <w:sz w:val="22"/>
          <w:szCs w:val="22"/>
        </w:rPr>
        <w:t>й</w:t>
      </w:r>
      <w:r w:rsidRPr="00CE55B1">
        <w:rPr>
          <w:sz w:val="22"/>
          <w:szCs w:val="22"/>
        </w:rPr>
        <w:t xml:space="preserve"> на основании Решения Арбитражного суда Республики Татарстан от 17.07.2024 г. по делу № А65-31156/2023 с одной стороны, и</w:t>
      </w:r>
    </w:p>
    <w:p w14:paraId="7A000C07" w14:textId="77777777" w:rsidR="000805BB" w:rsidRPr="00CE55B1" w:rsidRDefault="006B1194" w:rsidP="00CE55B1">
      <w:pPr>
        <w:ind w:firstLine="567"/>
        <w:jc w:val="both"/>
        <w:rPr>
          <w:sz w:val="22"/>
          <w:szCs w:val="22"/>
        </w:rPr>
      </w:pPr>
      <w:r w:rsidRPr="00CE55B1">
        <w:rPr>
          <w:sz w:val="22"/>
          <w:szCs w:val="22"/>
        </w:rPr>
        <w:t>_______________________________________________________________________________________________________________________________________________________________</w:t>
      </w:r>
      <w:r w:rsidR="008600C1" w:rsidRPr="00CE55B1">
        <w:rPr>
          <w:sz w:val="22"/>
          <w:szCs w:val="22"/>
        </w:rPr>
        <w:t xml:space="preserve">, </w:t>
      </w:r>
      <w:r w:rsidR="00ED1086" w:rsidRPr="00CE55B1">
        <w:rPr>
          <w:sz w:val="22"/>
          <w:szCs w:val="22"/>
        </w:rPr>
        <w:t>именуем</w:t>
      </w:r>
      <w:r w:rsidR="003F3388" w:rsidRPr="00CE55B1">
        <w:rPr>
          <w:sz w:val="22"/>
          <w:szCs w:val="22"/>
        </w:rPr>
        <w:t>ый</w:t>
      </w:r>
      <w:r w:rsidR="00ED1086" w:rsidRPr="00CE55B1">
        <w:rPr>
          <w:sz w:val="22"/>
          <w:szCs w:val="22"/>
        </w:rPr>
        <w:t xml:space="preserve"> в дальнейшем </w:t>
      </w:r>
      <w:r w:rsidR="00ED1086" w:rsidRPr="00CE55B1">
        <w:rPr>
          <w:bCs/>
          <w:sz w:val="22"/>
          <w:szCs w:val="22"/>
        </w:rPr>
        <w:t>«</w:t>
      </w:r>
      <w:r w:rsidR="008468AE" w:rsidRPr="00CE55B1">
        <w:rPr>
          <w:sz w:val="22"/>
          <w:szCs w:val="22"/>
        </w:rPr>
        <w:t>Цессионарий</w:t>
      </w:r>
      <w:r w:rsidR="00ED1086" w:rsidRPr="00CE55B1">
        <w:rPr>
          <w:bCs/>
          <w:sz w:val="22"/>
          <w:szCs w:val="22"/>
        </w:rPr>
        <w:t>»</w:t>
      </w:r>
      <w:r w:rsidR="00ED1086" w:rsidRPr="00CE55B1">
        <w:rPr>
          <w:b/>
          <w:bCs/>
          <w:sz w:val="22"/>
          <w:szCs w:val="22"/>
        </w:rPr>
        <w:t xml:space="preserve">, </w:t>
      </w:r>
      <w:r w:rsidR="000805BB" w:rsidRPr="00CE55B1">
        <w:rPr>
          <w:sz w:val="22"/>
          <w:szCs w:val="22"/>
        </w:rPr>
        <w:t>с другой стороны, заключили настоящий договор</w:t>
      </w:r>
      <w:r w:rsidR="0085538E" w:rsidRPr="00CE55B1">
        <w:rPr>
          <w:sz w:val="22"/>
          <w:szCs w:val="22"/>
        </w:rPr>
        <w:t xml:space="preserve"> (далее по тексту – «Договор»)</w:t>
      </w:r>
      <w:r w:rsidR="000805BB" w:rsidRPr="00CE55B1">
        <w:rPr>
          <w:sz w:val="22"/>
          <w:szCs w:val="22"/>
        </w:rPr>
        <w:t xml:space="preserve"> о нижеследующем:</w:t>
      </w:r>
    </w:p>
    <w:p w14:paraId="6EDA6765" w14:textId="77777777" w:rsidR="00E334B1" w:rsidRPr="00CE55B1" w:rsidRDefault="00E334B1" w:rsidP="00CE55B1">
      <w:pPr>
        <w:pStyle w:val="a4"/>
        <w:rPr>
          <w:sz w:val="22"/>
          <w:szCs w:val="22"/>
        </w:rPr>
      </w:pPr>
    </w:p>
    <w:p w14:paraId="4BBD7B76" w14:textId="77777777" w:rsidR="00CE55B1" w:rsidRPr="00CE55B1" w:rsidRDefault="00E334B1" w:rsidP="00CE55B1">
      <w:pPr>
        <w:widowControl w:val="0"/>
        <w:tabs>
          <w:tab w:val="left" w:pos="1134"/>
        </w:tabs>
        <w:ind w:firstLine="567"/>
        <w:rPr>
          <w:sz w:val="22"/>
          <w:szCs w:val="22"/>
        </w:rPr>
      </w:pPr>
      <w:r w:rsidRPr="00CE55B1">
        <w:rPr>
          <w:sz w:val="22"/>
          <w:szCs w:val="22"/>
        </w:rPr>
        <w:t xml:space="preserve">1. Цедент уступает, а Цессионарий принимает права (требования) к </w:t>
      </w:r>
      <w:r w:rsidR="00CE55B1" w:rsidRPr="00CE55B1">
        <w:rPr>
          <w:sz w:val="22"/>
          <w:szCs w:val="22"/>
        </w:rPr>
        <w:t xml:space="preserve">ООО «Газ-Автоматика» (ИНН 1660199881), именуемым в дальнейшем «Должник» в размере 26 871 992,46 руб. </w:t>
      </w:r>
    </w:p>
    <w:p w14:paraId="3F363BC1" w14:textId="77777777" w:rsidR="00CE55B1" w:rsidRPr="00CE55B1" w:rsidRDefault="00CE55B1" w:rsidP="00CE55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CE55B1">
        <w:rPr>
          <w:sz w:val="22"/>
          <w:szCs w:val="22"/>
        </w:rPr>
        <w:t xml:space="preserve">Дебиторская задолженность по исполнительному листу серии ФС N048726570 по делу №A65-8217/2024 от 24.12.2024 г. на сумму 26 845 043,46 руб. </w:t>
      </w:r>
    </w:p>
    <w:p w14:paraId="1E9F2572" w14:textId="77777777" w:rsidR="00CE55B1" w:rsidRPr="00CE55B1" w:rsidRDefault="00CE55B1" w:rsidP="00CE55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CE55B1">
        <w:rPr>
          <w:sz w:val="22"/>
          <w:szCs w:val="22"/>
        </w:rPr>
        <w:t>- проценты за пользование чужими денежными средствами по договору №КЗ-СВУ03-01 от 14.07.2020 за период просрочки с 14.10.2022 по 21.06.2024 в сумме 825 648 рублей 99 копеек;</w:t>
      </w:r>
    </w:p>
    <w:p w14:paraId="5A6C4115" w14:textId="77777777" w:rsidR="00CE55B1" w:rsidRPr="00CE55B1" w:rsidRDefault="00CE55B1" w:rsidP="00CE55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CE55B1">
        <w:rPr>
          <w:sz w:val="22"/>
          <w:szCs w:val="22"/>
        </w:rPr>
        <w:t>- проценты за пользование чужими денежными средствами по договору №КЗ-СВУ03-02 от 14.07.2020 за период просрочки с 14.10.2022 по 13.06.2024 в сумме 336 490 рублей 53 копейки;</w:t>
      </w:r>
    </w:p>
    <w:p w14:paraId="0609A517" w14:textId="77777777" w:rsidR="00CE55B1" w:rsidRPr="00CE55B1" w:rsidRDefault="00CE55B1" w:rsidP="00CE55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CE55B1">
        <w:rPr>
          <w:sz w:val="22"/>
          <w:szCs w:val="22"/>
        </w:rPr>
        <w:t>- основной долг по договору №КЗ-СВУ03-03 от 14.07.2020 в сумме 1 330 859 рублей 45 копеек, проценты за пользование чужими денежными средствами за период просрочки с 14.10.2022 по</w:t>
      </w:r>
    </w:p>
    <w:p w14:paraId="3B0F0A65" w14:textId="77777777" w:rsidR="00CE55B1" w:rsidRPr="00CE55B1" w:rsidRDefault="00CE55B1" w:rsidP="00CE55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CE55B1">
        <w:rPr>
          <w:sz w:val="22"/>
          <w:szCs w:val="22"/>
        </w:rPr>
        <w:t>16.09.2024 в сумме 477 622 рубля 70 копейки, с последующим их начислением по день фактического исполнения денежного обязательства;</w:t>
      </w:r>
    </w:p>
    <w:p w14:paraId="4B0E9085" w14:textId="77777777" w:rsidR="00CE55B1" w:rsidRPr="00CE55B1" w:rsidRDefault="00CE55B1" w:rsidP="00CE55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CE55B1">
        <w:rPr>
          <w:sz w:val="22"/>
          <w:szCs w:val="22"/>
        </w:rPr>
        <w:t>- основной долг по договору №КЗ-СВУ03-04 от 14.07.2020 в сумме 2 179 197 рублей 20 копеек, проценты за пользование чужими денежными средствами за период просрочки с 14.10.2022 по 16.09.2024 в сумме 505 804 рубля 08 копеек, с последующим их начислением по день фактического исполнения денежного обязательства;</w:t>
      </w:r>
    </w:p>
    <w:p w14:paraId="08CB1144" w14:textId="77777777" w:rsidR="00CE55B1" w:rsidRPr="00CE55B1" w:rsidRDefault="00CE55B1" w:rsidP="00CE55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CE55B1">
        <w:rPr>
          <w:sz w:val="22"/>
          <w:szCs w:val="22"/>
        </w:rPr>
        <w:t>- основной долг по договору №КЗ-СВУ03-05 от 09.09.2020 в сумме 6 534 793 рубля 38 копеек, проценты за пользование чужими денежными средствами за период просрочки с 14.10.2022 по 16.09.2024 в сумме 1 516 762 рубля 78 копеек, с последующим их начислением по день фактического исполнения денежного обязательства;</w:t>
      </w:r>
    </w:p>
    <w:p w14:paraId="71621419" w14:textId="77777777" w:rsidR="00CE55B1" w:rsidRPr="00CE55B1" w:rsidRDefault="00CE55B1" w:rsidP="00CE55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CE55B1">
        <w:rPr>
          <w:sz w:val="22"/>
          <w:szCs w:val="22"/>
        </w:rPr>
        <w:t>- основной долг по договору №КЗ-СВУ03-06 от 09.09.2020 в сумме 6 865 803 рубля 94 копейки, проценты за пользование чужими денежными средствами за период просрочки с 14.10.2022 по 16.09.2024 в сумме 1 593 592 рубля 20 копеек, с последующим их начислением по день фактического исполнения денежного обязательства;</w:t>
      </w:r>
    </w:p>
    <w:p w14:paraId="5AA9FE56" w14:textId="77777777" w:rsidR="00CE55B1" w:rsidRPr="00CE55B1" w:rsidRDefault="00CE55B1" w:rsidP="00CE55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CE55B1">
        <w:rPr>
          <w:sz w:val="22"/>
          <w:szCs w:val="22"/>
        </w:rPr>
        <w:t>- основной долг по договору №КЗ-СВУ03-07 от 16.09.2020 в сумме 3 774 689 рублей 15 копеек, проценты за пользование чужими денежными средствами за период просрочки с 14.10.2022 по 16.09.2024 в сумме 903 779 рублей 06 копеек, с последующим их начислением по день фактического исполнения денежного обязательства, а также 310 рублей 81 копейку в возмещение судебных издержек.</w:t>
      </w:r>
    </w:p>
    <w:p w14:paraId="468F21CD" w14:textId="77777777" w:rsidR="00E334B1" w:rsidRPr="00CE55B1" w:rsidRDefault="00CE55B1" w:rsidP="00CE55B1">
      <w:pPr>
        <w:pStyle w:val="a4"/>
        <w:tabs>
          <w:tab w:val="left" w:pos="1134"/>
        </w:tabs>
        <w:rPr>
          <w:sz w:val="22"/>
          <w:szCs w:val="22"/>
        </w:rPr>
      </w:pPr>
      <w:r w:rsidRPr="00CE55B1">
        <w:rPr>
          <w:sz w:val="22"/>
          <w:szCs w:val="22"/>
        </w:rPr>
        <w:t>Дебиторская задолженность в размере 26 949 рублей в возмещение судебных расходов по уплате государственной пошлины за рассмотрение апелляционной жалобы.</w:t>
      </w:r>
    </w:p>
    <w:p w14:paraId="7C109946" w14:textId="77777777" w:rsidR="00CE55B1" w:rsidRPr="00CE55B1" w:rsidRDefault="00CE55B1" w:rsidP="00CE55B1">
      <w:pPr>
        <w:widowControl w:val="0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CE55B1">
        <w:rPr>
          <w:sz w:val="22"/>
          <w:szCs w:val="22"/>
        </w:rPr>
        <w:t xml:space="preserve">Право возникло у Цедента на основании Судебного акта по делу А65-8217/2024 </w:t>
      </w:r>
    </w:p>
    <w:p w14:paraId="23D51089" w14:textId="77777777" w:rsidR="00E334B1" w:rsidRPr="00CE55B1" w:rsidRDefault="00E334B1" w:rsidP="00CE55B1">
      <w:pPr>
        <w:pStyle w:val="ConsNormal"/>
        <w:widowControl/>
        <w:tabs>
          <w:tab w:val="left" w:pos="1134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CE55B1">
        <w:rPr>
          <w:rFonts w:ascii="Times New Roman" w:hAnsi="Times New Roman"/>
          <w:sz w:val="22"/>
          <w:szCs w:val="22"/>
        </w:rPr>
        <w:t>2. Цедент обязан передать Цессионарию имеющиеся документы, удостоверяющие право требования к Должник</w:t>
      </w:r>
      <w:r w:rsidR="00814BC3" w:rsidRPr="00CE55B1">
        <w:rPr>
          <w:rFonts w:ascii="Times New Roman" w:hAnsi="Times New Roman"/>
          <w:sz w:val="22"/>
          <w:szCs w:val="22"/>
        </w:rPr>
        <w:t>у</w:t>
      </w:r>
      <w:r w:rsidRPr="00CE55B1">
        <w:rPr>
          <w:rFonts w:ascii="Times New Roman" w:hAnsi="Times New Roman"/>
          <w:sz w:val="22"/>
          <w:szCs w:val="22"/>
        </w:rPr>
        <w:t>.</w:t>
      </w:r>
    </w:p>
    <w:p w14:paraId="3FE82638" w14:textId="77777777" w:rsidR="00E334B1" w:rsidRPr="00CE55B1" w:rsidRDefault="00E334B1" w:rsidP="00CE55B1">
      <w:pPr>
        <w:pStyle w:val="ConsNormal"/>
        <w:widowControl/>
        <w:tabs>
          <w:tab w:val="left" w:pos="1134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CE55B1">
        <w:rPr>
          <w:rFonts w:ascii="Times New Roman" w:hAnsi="Times New Roman"/>
          <w:sz w:val="22"/>
          <w:szCs w:val="22"/>
        </w:rPr>
        <w:t>3. Цедент также обязан сообщить Цессионарию все иные сведения, имеющие значение для осуществления Цессионарием своих прав кредитора.</w:t>
      </w:r>
      <w:r w:rsidR="00CE55B1" w:rsidRPr="00CE55B1">
        <w:rPr>
          <w:rFonts w:ascii="Times New Roman" w:hAnsi="Times New Roman"/>
          <w:sz w:val="22"/>
          <w:szCs w:val="22"/>
        </w:rPr>
        <w:t xml:space="preserve"> В связи с чем Цедент сообщает о возможном проведении зачета/сальдировании указанной суммы с Должником на сумму неисполненных Цедентом обязательств по Договорам подряда заключенным между Цедентом и Должником. </w:t>
      </w:r>
    </w:p>
    <w:p w14:paraId="480F1300" w14:textId="77777777" w:rsidR="00E334B1" w:rsidRPr="00CE55B1" w:rsidRDefault="00E334B1" w:rsidP="00CE55B1">
      <w:pPr>
        <w:pStyle w:val="ConsNormal"/>
        <w:widowControl/>
        <w:tabs>
          <w:tab w:val="left" w:pos="1134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CE55B1">
        <w:rPr>
          <w:rFonts w:ascii="Times New Roman" w:hAnsi="Times New Roman"/>
          <w:sz w:val="22"/>
          <w:szCs w:val="22"/>
        </w:rPr>
        <w:t xml:space="preserve">4. Общая сумма передаваемого требования составляет </w:t>
      </w:r>
      <w:r w:rsidR="00CE55B1" w:rsidRPr="00CE55B1">
        <w:rPr>
          <w:rFonts w:ascii="Times New Roman" w:hAnsi="Times New Roman"/>
          <w:bCs/>
          <w:sz w:val="22"/>
          <w:szCs w:val="22"/>
        </w:rPr>
        <w:t>26 871 992,46</w:t>
      </w:r>
      <w:r w:rsidRPr="00CE55B1">
        <w:rPr>
          <w:rFonts w:ascii="Times New Roman" w:hAnsi="Times New Roman"/>
          <w:sz w:val="22"/>
          <w:szCs w:val="22"/>
        </w:rPr>
        <w:t>, которая состоит из сумм</w:t>
      </w:r>
      <w:r w:rsidR="00814BC3" w:rsidRPr="00CE55B1">
        <w:rPr>
          <w:rFonts w:ascii="Times New Roman" w:hAnsi="Times New Roman"/>
          <w:sz w:val="22"/>
          <w:szCs w:val="22"/>
        </w:rPr>
        <w:t>ы</w:t>
      </w:r>
      <w:r w:rsidRPr="00CE55B1">
        <w:rPr>
          <w:rFonts w:ascii="Times New Roman" w:hAnsi="Times New Roman"/>
          <w:sz w:val="22"/>
          <w:szCs w:val="22"/>
        </w:rPr>
        <w:t xml:space="preserve"> прав</w:t>
      </w:r>
      <w:r w:rsidR="00814BC3" w:rsidRPr="00CE55B1">
        <w:rPr>
          <w:rFonts w:ascii="Times New Roman" w:hAnsi="Times New Roman"/>
          <w:sz w:val="22"/>
          <w:szCs w:val="22"/>
        </w:rPr>
        <w:t>а</w:t>
      </w:r>
      <w:r w:rsidRPr="00CE55B1">
        <w:rPr>
          <w:rFonts w:ascii="Times New Roman" w:hAnsi="Times New Roman"/>
          <w:sz w:val="22"/>
          <w:szCs w:val="22"/>
        </w:rPr>
        <w:t xml:space="preserve"> требовани</w:t>
      </w:r>
      <w:r w:rsidR="00814BC3" w:rsidRPr="00CE55B1">
        <w:rPr>
          <w:rFonts w:ascii="Times New Roman" w:hAnsi="Times New Roman"/>
          <w:sz w:val="22"/>
          <w:szCs w:val="22"/>
        </w:rPr>
        <w:t>я</w:t>
      </w:r>
      <w:r w:rsidRPr="00CE55B1">
        <w:rPr>
          <w:rFonts w:ascii="Times New Roman" w:hAnsi="Times New Roman"/>
          <w:sz w:val="22"/>
          <w:szCs w:val="22"/>
        </w:rPr>
        <w:t xml:space="preserve"> к Должник</w:t>
      </w:r>
      <w:r w:rsidR="00814BC3" w:rsidRPr="00CE55B1">
        <w:rPr>
          <w:rFonts w:ascii="Times New Roman" w:hAnsi="Times New Roman"/>
          <w:sz w:val="22"/>
          <w:szCs w:val="22"/>
        </w:rPr>
        <w:t>у</w:t>
      </w:r>
      <w:r w:rsidR="00CE55B1" w:rsidRPr="00CE55B1">
        <w:rPr>
          <w:rFonts w:ascii="Times New Roman" w:hAnsi="Times New Roman"/>
          <w:sz w:val="22"/>
          <w:szCs w:val="22"/>
        </w:rPr>
        <w:t>.</w:t>
      </w:r>
    </w:p>
    <w:p w14:paraId="0558CCFB" w14:textId="77777777" w:rsidR="00CE55B1" w:rsidRPr="00CE55B1" w:rsidRDefault="00E334B1" w:rsidP="00CE55B1">
      <w:pPr>
        <w:pStyle w:val="ConsNormal"/>
        <w:widowControl/>
        <w:tabs>
          <w:tab w:val="left" w:pos="1134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CE55B1">
        <w:rPr>
          <w:rFonts w:ascii="Times New Roman" w:hAnsi="Times New Roman"/>
          <w:sz w:val="22"/>
          <w:szCs w:val="22"/>
        </w:rPr>
        <w:t xml:space="preserve">5. Уступка права требования Цедента к Должнику, осуществляемая по настоящему договору, является возмездной. </w:t>
      </w:r>
    </w:p>
    <w:p w14:paraId="3ABC74D4" w14:textId="77777777" w:rsidR="00CE55B1" w:rsidRPr="00CE55B1" w:rsidRDefault="00CE55B1" w:rsidP="00CE55B1">
      <w:pPr>
        <w:pStyle w:val="ConsNormal"/>
        <w:widowControl/>
        <w:tabs>
          <w:tab w:val="left" w:pos="1134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CE55B1">
        <w:rPr>
          <w:rFonts w:ascii="Times New Roman" w:hAnsi="Times New Roman"/>
          <w:sz w:val="22"/>
          <w:szCs w:val="22"/>
        </w:rPr>
        <w:t>6. Стоимость прав требования устанавливается в размере, предложенном Цессионарием как победителем торгов, в соответствии с Протоколом о результатах торгов и составляет в общей сумме ____________</w:t>
      </w:r>
      <w:proofErr w:type="gramStart"/>
      <w:r w:rsidRPr="00CE55B1">
        <w:rPr>
          <w:rFonts w:ascii="Times New Roman" w:hAnsi="Times New Roman"/>
          <w:sz w:val="22"/>
          <w:szCs w:val="22"/>
        </w:rPr>
        <w:t>_(</w:t>
      </w:r>
      <w:proofErr w:type="gramEnd"/>
      <w:r w:rsidRPr="00CE55B1">
        <w:rPr>
          <w:rFonts w:ascii="Times New Roman" w:hAnsi="Times New Roman"/>
          <w:sz w:val="22"/>
          <w:szCs w:val="22"/>
        </w:rPr>
        <w:t>______________________) рублей _________ копеек (без НДС).</w:t>
      </w:r>
    </w:p>
    <w:p w14:paraId="6ADAB2F8" w14:textId="77777777" w:rsidR="00CE55B1" w:rsidRPr="00CE55B1" w:rsidRDefault="00CE55B1" w:rsidP="00CE55B1">
      <w:pPr>
        <w:pStyle w:val="ConsNormal"/>
        <w:widowControl/>
        <w:tabs>
          <w:tab w:val="left" w:pos="1134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CE55B1">
        <w:rPr>
          <w:rFonts w:ascii="Times New Roman" w:hAnsi="Times New Roman"/>
          <w:sz w:val="22"/>
          <w:szCs w:val="22"/>
        </w:rPr>
        <w:t>7. В стоимость уступки прав требования включена сумма задатка, внесенная Цессионарием Цеденту, в соответствии с договором о задатке №______ от __________20__ года.</w:t>
      </w:r>
    </w:p>
    <w:p w14:paraId="6310B8A5" w14:textId="77777777" w:rsidR="00CE55B1" w:rsidRPr="00CE55B1" w:rsidRDefault="00CE55B1" w:rsidP="00CE55B1">
      <w:pPr>
        <w:pStyle w:val="ConsNormal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CE55B1">
        <w:rPr>
          <w:rFonts w:ascii="Times New Roman" w:hAnsi="Times New Roman"/>
          <w:sz w:val="22"/>
          <w:szCs w:val="22"/>
        </w:rPr>
        <w:lastRenderedPageBreak/>
        <w:t>Оплата стоимости прав требования производится Цессионарием за вычетом суммы задатка в размере _________</w:t>
      </w:r>
      <w:proofErr w:type="gramStart"/>
      <w:r w:rsidRPr="00CE55B1">
        <w:rPr>
          <w:rFonts w:ascii="Times New Roman" w:hAnsi="Times New Roman"/>
          <w:sz w:val="22"/>
          <w:szCs w:val="22"/>
        </w:rPr>
        <w:t>_(</w:t>
      </w:r>
      <w:proofErr w:type="gramEnd"/>
      <w:r w:rsidRPr="00CE55B1">
        <w:rPr>
          <w:rFonts w:ascii="Times New Roman" w:hAnsi="Times New Roman"/>
          <w:sz w:val="22"/>
          <w:szCs w:val="22"/>
        </w:rPr>
        <w:t>____________________________________________) рублей ________копеек, в течение 30-ти (Тридцати) дней с даты подписания Сторонами настоящего договора. Оплата производится Цессионарием путем перечисления вышеуказанной суммы на расчетный счет Цедента по следующим реквизитам: ООО "</w:t>
      </w:r>
      <w:proofErr w:type="spellStart"/>
      <w:r w:rsidRPr="00CE55B1">
        <w:rPr>
          <w:rFonts w:ascii="Times New Roman" w:hAnsi="Times New Roman"/>
          <w:sz w:val="22"/>
          <w:szCs w:val="22"/>
        </w:rPr>
        <w:t>ГардаСтрой</w:t>
      </w:r>
      <w:proofErr w:type="spellEnd"/>
      <w:r w:rsidRPr="00CE55B1">
        <w:rPr>
          <w:rFonts w:ascii="Times New Roman" w:hAnsi="Times New Roman"/>
          <w:sz w:val="22"/>
          <w:szCs w:val="22"/>
        </w:rPr>
        <w:t>", ИНН 1657259812 / КПП 165701001, АКЦИОНЕРНОЕ ОБЩЕСТВО "АЛЬФА-БАНК р/с № 40702810529930003397, к/</w:t>
      </w:r>
      <w:proofErr w:type="spellStart"/>
      <w:r w:rsidRPr="00CE55B1">
        <w:rPr>
          <w:rFonts w:ascii="Times New Roman" w:hAnsi="Times New Roman"/>
          <w:sz w:val="22"/>
          <w:szCs w:val="22"/>
        </w:rPr>
        <w:t>сч</w:t>
      </w:r>
      <w:proofErr w:type="spellEnd"/>
      <w:r w:rsidRPr="00CE55B1">
        <w:rPr>
          <w:rFonts w:ascii="Times New Roman" w:hAnsi="Times New Roman"/>
          <w:sz w:val="22"/>
          <w:szCs w:val="22"/>
        </w:rPr>
        <w:t xml:space="preserve"> 30101810200000000593, БИК 042202824. </w:t>
      </w:r>
    </w:p>
    <w:p w14:paraId="13888928" w14:textId="77777777" w:rsidR="00CE55B1" w:rsidRPr="00CE55B1" w:rsidRDefault="00CE55B1" w:rsidP="00CE55B1">
      <w:pPr>
        <w:pStyle w:val="ConsNormal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CE55B1">
        <w:rPr>
          <w:rFonts w:ascii="Times New Roman" w:hAnsi="Times New Roman"/>
          <w:sz w:val="22"/>
          <w:szCs w:val="22"/>
        </w:rPr>
        <w:t>Моментом оплаты денежных средств, указанных в п. 8 настоящего Договора, считается день поступления данных средств на расчетный счет Цедента.</w:t>
      </w:r>
    </w:p>
    <w:p w14:paraId="780276A1" w14:textId="77777777" w:rsidR="00CE55B1" w:rsidRPr="00CE55B1" w:rsidRDefault="00CE55B1" w:rsidP="00CE55B1">
      <w:pPr>
        <w:pStyle w:val="ConsNormal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CE55B1">
        <w:rPr>
          <w:rFonts w:ascii="Times New Roman" w:hAnsi="Times New Roman"/>
          <w:sz w:val="22"/>
          <w:szCs w:val="22"/>
        </w:rPr>
        <w:t>Стоимость прав требования, зафиксированная на торгах, не может быть изменена сторонами ни при каких обстоятельствах.</w:t>
      </w:r>
    </w:p>
    <w:p w14:paraId="118DFA0C" w14:textId="77777777" w:rsidR="00CE55B1" w:rsidRPr="00CE55B1" w:rsidRDefault="00CE55B1" w:rsidP="00CE55B1">
      <w:pPr>
        <w:pStyle w:val="ConsNormal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CE55B1">
        <w:rPr>
          <w:rFonts w:ascii="Times New Roman" w:hAnsi="Times New Roman"/>
          <w:sz w:val="22"/>
          <w:szCs w:val="22"/>
        </w:rPr>
        <w:t xml:space="preserve">В случае если Цессионарий не оплатит полную цену уступки прав требования в порядке и в сроки, предусмотренные п.8 Договора, он лишается права на приобретение прав </w:t>
      </w:r>
      <w:proofErr w:type="gramStart"/>
      <w:r w:rsidRPr="00CE55B1">
        <w:rPr>
          <w:rFonts w:ascii="Times New Roman" w:hAnsi="Times New Roman"/>
          <w:sz w:val="22"/>
          <w:szCs w:val="22"/>
        </w:rPr>
        <w:t>требования .</w:t>
      </w:r>
      <w:proofErr w:type="gramEnd"/>
      <w:r w:rsidRPr="00CE55B1">
        <w:rPr>
          <w:rFonts w:ascii="Times New Roman" w:hAnsi="Times New Roman"/>
          <w:sz w:val="22"/>
          <w:szCs w:val="22"/>
        </w:rPr>
        <w:t xml:space="preserve"> В указанном случае настоящий Договор расторгается в одностороннем порядке путем направления Цедентом в адрес Цессионарию письменного извещения о расторжении Договора (заказным письмом с уведомлением о вручении); при этом настоящий Договор будет считаться расторгнутым с момента направления данного письменного извещения (по почтовому штемпелю), оформление сторонами дополнительного соглашения о расторжении Договора не требуется.</w:t>
      </w:r>
    </w:p>
    <w:p w14:paraId="0EBE6612" w14:textId="77777777" w:rsidR="00CE55B1" w:rsidRPr="00CE55B1" w:rsidRDefault="007307F2" w:rsidP="00CE55B1">
      <w:pPr>
        <w:pStyle w:val="ConsNormal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CE55B1">
        <w:rPr>
          <w:rFonts w:ascii="Times New Roman" w:hAnsi="Times New Roman"/>
          <w:sz w:val="22"/>
          <w:szCs w:val="22"/>
        </w:rPr>
        <w:t>Право требования переходит к Цессионарию после полной его оплаты.</w:t>
      </w:r>
    </w:p>
    <w:p w14:paraId="395E6D7F" w14:textId="77777777" w:rsidR="00CE55B1" w:rsidRPr="00CE55B1" w:rsidRDefault="00E334B1" w:rsidP="00CE55B1">
      <w:pPr>
        <w:pStyle w:val="ConsNormal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CE55B1">
        <w:rPr>
          <w:rFonts w:ascii="Times New Roman" w:hAnsi="Times New Roman"/>
          <w:sz w:val="22"/>
          <w:szCs w:val="22"/>
        </w:rPr>
        <w:t>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769B7A60" w14:textId="77777777" w:rsidR="00CE55B1" w:rsidRPr="00CE55B1" w:rsidRDefault="00E334B1" w:rsidP="00CE55B1">
      <w:pPr>
        <w:pStyle w:val="ConsNormal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CE55B1">
        <w:rPr>
          <w:rFonts w:ascii="Times New Roman" w:hAnsi="Times New Roman"/>
          <w:sz w:val="22"/>
          <w:szCs w:val="22"/>
        </w:rPr>
        <w:t xml:space="preserve"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 При неурегулировании в процессе переговоров спорных вопросов споры разрешаются </w:t>
      </w:r>
      <w:r w:rsidR="0085538E" w:rsidRPr="00CE55B1">
        <w:rPr>
          <w:rFonts w:ascii="Times New Roman" w:hAnsi="Times New Roman"/>
          <w:sz w:val="22"/>
          <w:szCs w:val="22"/>
        </w:rPr>
        <w:t>в соответствии</w:t>
      </w:r>
      <w:r w:rsidRPr="00CE55B1">
        <w:rPr>
          <w:rFonts w:ascii="Times New Roman" w:hAnsi="Times New Roman"/>
          <w:sz w:val="22"/>
          <w:szCs w:val="22"/>
        </w:rPr>
        <w:t xml:space="preserve"> с действующим законодательством РФ.</w:t>
      </w:r>
    </w:p>
    <w:p w14:paraId="45B29B87" w14:textId="77777777" w:rsidR="00CE55B1" w:rsidRPr="00CE55B1" w:rsidRDefault="00E334B1" w:rsidP="00CE55B1">
      <w:pPr>
        <w:pStyle w:val="ConsNormal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CE55B1">
        <w:rPr>
          <w:rFonts w:ascii="Times New Roman" w:hAnsi="Times New Roman"/>
          <w:sz w:val="22"/>
          <w:szCs w:val="22"/>
        </w:rPr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70055E2F" w14:textId="77777777" w:rsidR="00CE55B1" w:rsidRPr="00CE55B1" w:rsidRDefault="00E334B1" w:rsidP="00CE55B1">
      <w:pPr>
        <w:pStyle w:val="ConsNormal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CE55B1">
        <w:rPr>
          <w:rFonts w:ascii="Times New Roman" w:hAnsi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ими своих обязательств по настоящему договору.</w:t>
      </w:r>
    </w:p>
    <w:p w14:paraId="18FB309B" w14:textId="77777777" w:rsidR="00E334B1" w:rsidRPr="00CE55B1" w:rsidRDefault="00814BC3" w:rsidP="00CE55B1">
      <w:pPr>
        <w:pStyle w:val="ConsNormal"/>
        <w:numPr>
          <w:ilvl w:val="0"/>
          <w:numId w:val="4"/>
        </w:numPr>
        <w:tabs>
          <w:tab w:val="left" w:pos="1134"/>
        </w:tabs>
        <w:ind w:left="0" w:firstLine="567"/>
        <w:rPr>
          <w:rFonts w:ascii="Times New Roman" w:hAnsi="Times New Roman"/>
          <w:sz w:val="22"/>
          <w:szCs w:val="22"/>
        </w:rPr>
      </w:pPr>
      <w:r w:rsidRPr="00CE55B1">
        <w:rPr>
          <w:rFonts w:ascii="Times New Roman" w:hAnsi="Times New Roman"/>
          <w:sz w:val="22"/>
          <w:szCs w:val="22"/>
        </w:rPr>
        <w:t>Подписи</w:t>
      </w:r>
      <w:r w:rsidR="00E334B1" w:rsidRPr="00CE55B1">
        <w:rPr>
          <w:rFonts w:ascii="Times New Roman" w:hAnsi="Times New Roman"/>
          <w:sz w:val="22"/>
          <w:szCs w:val="22"/>
        </w:rPr>
        <w:t xml:space="preserve"> сторон:</w:t>
      </w:r>
    </w:p>
    <w:p w14:paraId="778463C7" w14:textId="77777777" w:rsidR="008468AE" w:rsidRPr="00CE55B1" w:rsidRDefault="008468AE" w:rsidP="0085538E">
      <w:pPr>
        <w:ind w:firstLine="567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4"/>
        <w:gridCol w:w="4897"/>
      </w:tblGrid>
      <w:tr w:rsidR="0085538E" w:rsidRPr="00CE55B1" w14:paraId="5591E87D" w14:textId="77777777" w:rsidTr="00A4086C">
        <w:tc>
          <w:tcPr>
            <w:tcW w:w="5423" w:type="dxa"/>
          </w:tcPr>
          <w:p w14:paraId="2CF4AF59" w14:textId="77777777" w:rsidR="0085538E" w:rsidRPr="00CE55B1" w:rsidRDefault="0085538E" w:rsidP="0085538E">
            <w:pPr>
              <w:jc w:val="center"/>
              <w:rPr>
                <w:sz w:val="22"/>
                <w:szCs w:val="22"/>
              </w:rPr>
            </w:pPr>
            <w:r w:rsidRPr="00CE55B1">
              <w:rPr>
                <w:sz w:val="22"/>
                <w:szCs w:val="22"/>
              </w:rPr>
              <w:t>Цедент</w:t>
            </w:r>
          </w:p>
        </w:tc>
        <w:tc>
          <w:tcPr>
            <w:tcW w:w="5424" w:type="dxa"/>
          </w:tcPr>
          <w:p w14:paraId="41F7AC18" w14:textId="77777777" w:rsidR="0085538E" w:rsidRPr="00CE55B1" w:rsidRDefault="0085538E" w:rsidP="0085538E">
            <w:pPr>
              <w:jc w:val="center"/>
              <w:rPr>
                <w:sz w:val="22"/>
                <w:szCs w:val="22"/>
              </w:rPr>
            </w:pPr>
            <w:r w:rsidRPr="00CE55B1">
              <w:rPr>
                <w:sz w:val="22"/>
                <w:szCs w:val="22"/>
              </w:rPr>
              <w:t>Цессионарий</w:t>
            </w:r>
          </w:p>
        </w:tc>
      </w:tr>
      <w:tr w:rsidR="0085538E" w:rsidRPr="00CE55B1" w14:paraId="45DE05FE" w14:textId="77777777" w:rsidTr="00A4086C">
        <w:tc>
          <w:tcPr>
            <w:tcW w:w="5423" w:type="dxa"/>
          </w:tcPr>
          <w:p w14:paraId="5990E018" w14:textId="77777777" w:rsidR="00CE55B1" w:rsidRPr="00CE55B1" w:rsidRDefault="00CE55B1" w:rsidP="00CE55B1">
            <w:pPr>
              <w:jc w:val="both"/>
              <w:rPr>
                <w:bCs/>
                <w:caps/>
                <w:sz w:val="22"/>
                <w:szCs w:val="22"/>
              </w:rPr>
            </w:pPr>
            <w:r w:rsidRPr="00CE55B1">
              <w:rPr>
                <w:bCs/>
                <w:caps/>
                <w:sz w:val="22"/>
                <w:szCs w:val="22"/>
              </w:rPr>
              <w:t xml:space="preserve">ООО "ГардаСтрой" </w:t>
            </w:r>
          </w:p>
          <w:p w14:paraId="25F1ED02" w14:textId="77777777" w:rsidR="00CE55B1" w:rsidRPr="00CE55B1" w:rsidRDefault="00CE55B1" w:rsidP="00CE55B1">
            <w:pPr>
              <w:jc w:val="both"/>
              <w:rPr>
                <w:bCs/>
                <w:caps/>
                <w:sz w:val="22"/>
                <w:szCs w:val="22"/>
              </w:rPr>
            </w:pPr>
            <w:r w:rsidRPr="00CE55B1">
              <w:rPr>
                <w:bCs/>
                <w:caps/>
                <w:sz w:val="22"/>
                <w:szCs w:val="22"/>
              </w:rPr>
              <w:t>ИНН 1657259812 / КПП 165701001</w:t>
            </w:r>
          </w:p>
          <w:p w14:paraId="4D1E3BF8" w14:textId="77777777" w:rsidR="00CE55B1" w:rsidRPr="00CE55B1" w:rsidRDefault="00CE55B1" w:rsidP="00CE55B1">
            <w:pPr>
              <w:jc w:val="both"/>
              <w:rPr>
                <w:bCs/>
                <w:caps/>
                <w:sz w:val="22"/>
                <w:szCs w:val="22"/>
              </w:rPr>
            </w:pPr>
            <w:r w:rsidRPr="00CE55B1">
              <w:rPr>
                <w:bCs/>
                <w:caps/>
                <w:sz w:val="22"/>
                <w:szCs w:val="22"/>
              </w:rPr>
              <w:t xml:space="preserve">АКЦИОНЕРНОЕ ОБЩЕСТВО "АЛЬФА-БАНК </w:t>
            </w:r>
          </w:p>
          <w:p w14:paraId="1BEF758F" w14:textId="77777777" w:rsidR="00CE55B1" w:rsidRPr="00CE55B1" w:rsidRDefault="00CE55B1" w:rsidP="00CE55B1">
            <w:pPr>
              <w:jc w:val="both"/>
              <w:rPr>
                <w:bCs/>
                <w:caps/>
                <w:sz w:val="22"/>
                <w:szCs w:val="22"/>
              </w:rPr>
            </w:pPr>
            <w:r w:rsidRPr="00CE55B1">
              <w:rPr>
                <w:bCs/>
                <w:caps/>
                <w:sz w:val="22"/>
                <w:szCs w:val="22"/>
              </w:rPr>
              <w:t>р/с № 40702810529930003397</w:t>
            </w:r>
          </w:p>
          <w:p w14:paraId="4C7DA7F8" w14:textId="77777777" w:rsidR="00CE55B1" w:rsidRPr="00CE55B1" w:rsidRDefault="00CE55B1" w:rsidP="00CE55B1">
            <w:pPr>
              <w:jc w:val="both"/>
              <w:rPr>
                <w:bCs/>
                <w:caps/>
                <w:sz w:val="22"/>
                <w:szCs w:val="22"/>
              </w:rPr>
            </w:pPr>
            <w:r w:rsidRPr="00CE55B1">
              <w:rPr>
                <w:bCs/>
                <w:caps/>
                <w:sz w:val="22"/>
                <w:szCs w:val="22"/>
              </w:rPr>
              <w:t>к/сч 30101810200000000593</w:t>
            </w:r>
          </w:p>
          <w:p w14:paraId="0BA1B7B4" w14:textId="77777777" w:rsidR="00CE55B1" w:rsidRPr="00CE55B1" w:rsidRDefault="00CE55B1" w:rsidP="00CE55B1">
            <w:pPr>
              <w:jc w:val="both"/>
              <w:rPr>
                <w:bCs/>
                <w:caps/>
                <w:sz w:val="22"/>
                <w:szCs w:val="22"/>
              </w:rPr>
            </w:pPr>
            <w:r w:rsidRPr="00CE55B1">
              <w:rPr>
                <w:bCs/>
                <w:caps/>
                <w:sz w:val="22"/>
                <w:szCs w:val="22"/>
              </w:rPr>
              <w:t>БИК 042202824</w:t>
            </w:r>
          </w:p>
          <w:p w14:paraId="5611295D" w14:textId="77777777" w:rsidR="0085538E" w:rsidRPr="00CE55B1" w:rsidRDefault="0085538E" w:rsidP="00CE55B1">
            <w:pPr>
              <w:jc w:val="both"/>
              <w:rPr>
                <w:bCs/>
                <w:caps/>
                <w:sz w:val="22"/>
                <w:szCs w:val="22"/>
              </w:rPr>
            </w:pPr>
          </w:p>
        </w:tc>
        <w:tc>
          <w:tcPr>
            <w:tcW w:w="5424" w:type="dxa"/>
          </w:tcPr>
          <w:p w14:paraId="6B6CBEBB" w14:textId="77777777" w:rsidR="0085538E" w:rsidRPr="00CE55B1" w:rsidRDefault="0085538E" w:rsidP="00A4086C">
            <w:pPr>
              <w:pStyle w:val="a8"/>
              <w:keepLines/>
              <w:widowControl w:val="0"/>
              <w:jc w:val="center"/>
              <w:rPr>
                <w:bCs/>
                <w:caps/>
                <w:sz w:val="22"/>
                <w:szCs w:val="22"/>
              </w:rPr>
            </w:pPr>
          </w:p>
        </w:tc>
      </w:tr>
      <w:tr w:rsidR="0085538E" w:rsidRPr="00CE55B1" w14:paraId="15804E73" w14:textId="77777777" w:rsidTr="00A4086C">
        <w:tc>
          <w:tcPr>
            <w:tcW w:w="5423" w:type="dxa"/>
          </w:tcPr>
          <w:p w14:paraId="7198B710" w14:textId="77777777" w:rsidR="0085538E" w:rsidRPr="00CE55B1" w:rsidRDefault="0085538E" w:rsidP="00A4086C">
            <w:pPr>
              <w:rPr>
                <w:sz w:val="22"/>
                <w:szCs w:val="22"/>
              </w:rPr>
            </w:pPr>
            <w:r w:rsidRPr="00CE55B1">
              <w:rPr>
                <w:sz w:val="22"/>
                <w:szCs w:val="22"/>
              </w:rPr>
              <w:t>Конкурсный управляющий</w:t>
            </w:r>
          </w:p>
          <w:p w14:paraId="0AB3E032" w14:textId="77777777" w:rsidR="0085538E" w:rsidRPr="00CE55B1" w:rsidRDefault="0085538E" w:rsidP="00A4086C">
            <w:pPr>
              <w:rPr>
                <w:sz w:val="22"/>
                <w:szCs w:val="22"/>
              </w:rPr>
            </w:pPr>
          </w:p>
          <w:p w14:paraId="31AC898C" w14:textId="77777777" w:rsidR="0085538E" w:rsidRPr="00CE55B1" w:rsidRDefault="0085538E" w:rsidP="0085538E">
            <w:pPr>
              <w:jc w:val="right"/>
              <w:rPr>
                <w:sz w:val="22"/>
                <w:szCs w:val="22"/>
              </w:rPr>
            </w:pPr>
            <w:r w:rsidRPr="00CE55B1">
              <w:rPr>
                <w:sz w:val="22"/>
                <w:szCs w:val="22"/>
              </w:rPr>
              <w:t xml:space="preserve">    ____________/К.Е. Медведева/</w:t>
            </w:r>
          </w:p>
        </w:tc>
        <w:tc>
          <w:tcPr>
            <w:tcW w:w="5424" w:type="dxa"/>
          </w:tcPr>
          <w:p w14:paraId="4325A038" w14:textId="77777777" w:rsidR="0085538E" w:rsidRPr="00CE55B1" w:rsidRDefault="0085538E" w:rsidP="00A4086C">
            <w:pPr>
              <w:pStyle w:val="a8"/>
              <w:keepLines/>
              <w:widowControl w:val="0"/>
              <w:jc w:val="center"/>
              <w:rPr>
                <w:b/>
                <w:bCs/>
                <w:caps/>
                <w:sz w:val="22"/>
                <w:szCs w:val="22"/>
              </w:rPr>
            </w:pPr>
          </w:p>
        </w:tc>
      </w:tr>
    </w:tbl>
    <w:p w14:paraId="764E5DE7" w14:textId="77777777" w:rsidR="00E05AE5" w:rsidRPr="00CE55B1" w:rsidRDefault="00E05AE5" w:rsidP="0085538E">
      <w:pPr>
        <w:rPr>
          <w:sz w:val="22"/>
          <w:szCs w:val="22"/>
        </w:rPr>
      </w:pPr>
    </w:p>
    <w:sectPr w:rsidR="00E05AE5" w:rsidRPr="00CE55B1" w:rsidSect="00F66D39">
      <w:headerReference w:type="default" r:id="rId7"/>
      <w:footerReference w:type="even" r:id="rId8"/>
      <w:footerReference w:type="default" r:id="rId9"/>
      <w:pgSz w:w="11906" w:h="16838"/>
      <w:pgMar w:top="426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9B554" w14:textId="77777777" w:rsidR="00E63979" w:rsidRDefault="00E63979">
      <w:r>
        <w:separator/>
      </w:r>
    </w:p>
  </w:endnote>
  <w:endnote w:type="continuationSeparator" w:id="0">
    <w:p w14:paraId="701EB3C3" w14:textId="77777777" w:rsidR="00E63979" w:rsidRDefault="00E63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0E968" w14:textId="77777777" w:rsidR="00724B76" w:rsidRDefault="00724B7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C571717" w14:textId="77777777" w:rsidR="00724B76" w:rsidRDefault="00724B7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1C72E" w14:textId="77777777" w:rsidR="00724B76" w:rsidRDefault="00724B76">
    <w:pPr>
      <w:pStyle w:val="a5"/>
      <w:framePr w:wrap="around" w:vAnchor="text" w:hAnchor="margin" w:xAlign="right" w:y="1"/>
      <w:rPr>
        <w:rStyle w:val="a6"/>
      </w:rPr>
    </w:pPr>
  </w:p>
  <w:p w14:paraId="5BE31144" w14:textId="77777777" w:rsidR="00724B76" w:rsidRDefault="00724B7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8FBC8" w14:textId="77777777" w:rsidR="00E63979" w:rsidRDefault="00E63979">
      <w:r>
        <w:separator/>
      </w:r>
    </w:p>
  </w:footnote>
  <w:footnote w:type="continuationSeparator" w:id="0">
    <w:p w14:paraId="6329634B" w14:textId="77777777" w:rsidR="00E63979" w:rsidRDefault="00E639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0FF1D" w14:textId="77777777" w:rsidR="00724B76" w:rsidRDefault="00724B76">
    <w:pPr>
      <w:pStyle w:val="a3"/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F7FAE"/>
    <w:multiLevelType w:val="hybridMultilevel"/>
    <w:tmpl w:val="33C6805E"/>
    <w:lvl w:ilvl="0" w:tplc="37401496">
      <w:start w:val="8"/>
      <w:numFmt w:val="decimal"/>
      <w:lvlText w:val="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C52533F"/>
    <w:multiLevelType w:val="multilevel"/>
    <w:tmpl w:val="7938CFE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</w:lvl>
  </w:abstractNum>
  <w:abstractNum w:abstractNumId="2" w15:restartNumberingAfterBreak="0">
    <w:nsid w:val="6F931C82"/>
    <w:multiLevelType w:val="multilevel"/>
    <w:tmpl w:val="C3B461E2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sz w:val="22"/>
      </w:rPr>
    </w:lvl>
  </w:abstractNum>
  <w:abstractNum w:abstractNumId="3" w15:restartNumberingAfterBreak="0">
    <w:nsid w:val="6FBC4EEB"/>
    <w:multiLevelType w:val="hybridMultilevel"/>
    <w:tmpl w:val="83109B0E"/>
    <w:lvl w:ilvl="0" w:tplc="2FEAA05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0C1"/>
    <w:rsid w:val="00001887"/>
    <w:rsid w:val="00014BC3"/>
    <w:rsid w:val="00026632"/>
    <w:rsid w:val="0002732F"/>
    <w:rsid w:val="0003659D"/>
    <w:rsid w:val="00036B82"/>
    <w:rsid w:val="0004583F"/>
    <w:rsid w:val="000805BB"/>
    <w:rsid w:val="0008322B"/>
    <w:rsid w:val="00086E70"/>
    <w:rsid w:val="000C0E5C"/>
    <w:rsid w:val="000C7FED"/>
    <w:rsid w:val="000F656D"/>
    <w:rsid w:val="001336A7"/>
    <w:rsid w:val="00142D6D"/>
    <w:rsid w:val="00156D7C"/>
    <w:rsid w:val="001617A7"/>
    <w:rsid w:val="0016625D"/>
    <w:rsid w:val="001663A4"/>
    <w:rsid w:val="001B6474"/>
    <w:rsid w:val="001B6C29"/>
    <w:rsid w:val="001D6EEB"/>
    <w:rsid w:val="00200394"/>
    <w:rsid w:val="00215152"/>
    <w:rsid w:val="002562C8"/>
    <w:rsid w:val="00256EF7"/>
    <w:rsid w:val="00267F31"/>
    <w:rsid w:val="002707B6"/>
    <w:rsid w:val="00275190"/>
    <w:rsid w:val="00283FF1"/>
    <w:rsid w:val="002860C7"/>
    <w:rsid w:val="0028635B"/>
    <w:rsid w:val="002B59AF"/>
    <w:rsid w:val="002C7E06"/>
    <w:rsid w:val="002F6CE8"/>
    <w:rsid w:val="00371B6B"/>
    <w:rsid w:val="00396DE1"/>
    <w:rsid w:val="003A3BA6"/>
    <w:rsid w:val="003B56D3"/>
    <w:rsid w:val="003F3388"/>
    <w:rsid w:val="003F4100"/>
    <w:rsid w:val="004052D7"/>
    <w:rsid w:val="00420EF4"/>
    <w:rsid w:val="00464892"/>
    <w:rsid w:val="004659CA"/>
    <w:rsid w:val="00466350"/>
    <w:rsid w:val="004A4D9D"/>
    <w:rsid w:val="004B6A65"/>
    <w:rsid w:val="004D4F42"/>
    <w:rsid w:val="005459D4"/>
    <w:rsid w:val="0058389D"/>
    <w:rsid w:val="005A7B52"/>
    <w:rsid w:val="005D03AF"/>
    <w:rsid w:val="00645D73"/>
    <w:rsid w:val="006604F6"/>
    <w:rsid w:val="00663BC6"/>
    <w:rsid w:val="0067122C"/>
    <w:rsid w:val="00675D27"/>
    <w:rsid w:val="00691154"/>
    <w:rsid w:val="006A05FB"/>
    <w:rsid w:val="006B1194"/>
    <w:rsid w:val="006E096D"/>
    <w:rsid w:val="00717287"/>
    <w:rsid w:val="00724B76"/>
    <w:rsid w:val="00725AC1"/>
    <w:rsid w:val="00730515"/>
    <w:rsid w:val="007307F2"/>
    <w:rsid w:val="00734A87"/>
    <w:rsid w:val="00750DEB"/>
    <w:rsid w:val="00761243"/>
    <w:rsid w:val="007E2F85"/>
    <w:rsid w:val="007F5C89"/>
    <w:rsid w:val="00807641"/>
    <w:rsid w:val="00814BC3"/>
    <w:rsid w:val="008468AE"/>
    <w:rsid w:val="0085538E"/>
    <w:rsid w:val="008600C1"/>
    <w:rsid w:val="00892B3E"/>
    <w:rsid w:val="008A5280"/>
    <w:rsid w:val="008C0F0A"/>
    <w:rsid w:val="008C75C7"/>
    <w:rsid w:val="008C7660"/>
    <w:rsid w:val="00907AAB"/>
    <w:rsid w:val="00913BCD"/>
    <w:rsid w:val="0092198C"/>
    <w:rsid w:val="00935533"/>
    <w:rsid w:val="00941BB8"/>
    <w:rsid w:val="009424AE"/>
    <w:rsid w:val="00993B72"/>
    <w:rsid w:val="009C160B"/>
    <w:rsid w:val="00A02065"/>
    <w:rsid w:val="00A4086C"/>
    <w:rsid w:val="00A6389E"/>
    <w:rsid w:val="00A74824"/>
    <w:rsid w:val="00AE0EC8"/>
    <w:rsid w:val="00AE3645"/>
    <w:rsid w:val="00B14390"/>
    <w:rsid w:val="00B44528"/>
    <w:rsid w:val="00B64A6F"/>
    <w:rsid w:val="00BC74B3"/>
    <w:rsid w:val="00BD10D3"/>
    <w:rsid w:val="00BD618C"/>
    <w:rsid w:val="00BE5F68"/>
    <w:rsid w:val="00C314DA"/>
    <w:rsid w:val="00CA3BF2"/>
    <w:rsid w:val="00CB2856"/>
    <w:rsid w:val="00CB28B3"/>
    <w:rsid w:val="00CD2D67"/>
    <w:rsid w:val="00CE55B1"/>
    <w:rsid w:val="00D05CE0"/>
    <w:rsid w:val="00D20327"/>
    <w:rsid w:val="00D6361C"/>
    <w:rsid w:val="00D97CE3"/>
    <w:rsid w:val="00DB48F7"/>
    <w:rsid w:val="00DB5ED1"/>
    <w:rsid w:val="00DC4FB2"/>
    <w:rsid w:val="00E03C88"/>
    <w:rsid w:val="00E05AE5"/>
    <w:rsid w:val="00E334B1"/>
    <w:rsid w:val="00E466D0"/>
    <w:rsid w:val="00E63979"/>
    <w:rsid w:val="00E64D95"/>
    <w:rsid w:val="00E77811"/>
    <w:rsid w:val="00ED1086"/>
    <w:rsid w:val="00EE2ECC"/>
    <w:rsid w:val="00F40F11"/>
    <w:rsid w:val="00F66D39"/>
    <w:rsid w:val="00F7697B"/>
    <w:rsid w:val="00FE0851"/>
    <w:rsid w:val="00FE45B2"/>
    <w:rsid w:val="00FF4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5D7CD1"/>
  <w15:chartTrackingRefBased/>
  <w15:docId w15:val="{1391908D-B572-4523-9355-FDC2C2DEE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aliases w:val="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customStyle="1" w:styleId="a7">
    <w:basedOn w:val="a"/>
    <w:rsid w:val="008600C1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5D03AF"/>
  </w:style>
  <w:style w:type="paragraph" w:customStyle="1" w:styleId="11">
    <w:name w:val="1 Знак Знак Знак Знак Знак Знак Знак Знак Знак Знак Знак Знак1 Знак"/>
    <w:basedOn w:val="a"/>
    <w:link w:val="a0"/>
    <w:rsid w:val="006B1194"/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E334B1"/>
    <w:pPr>
      <w:widowControl w:val="0"/>
      <w:ind w:firstLine="720"/>
    </w:pPr>
    <w:rPr>
      <w:rFonts w:ascii="Arial" w:hAnsi="Arial"/>
      <w:snapToGrid w:val="0"/>
    </w:rPr>
  </w:style>
  <w:style w:type="paragraph" w:styleId="a8">
    <w:name w:val="Body Text"/>
    <w:basedOn w:val="a"/>
    <w:link w:val="a9"/>
    <w:uiPriority w:val="99"/>
    <w:semiHidden/>
    <w:unhideWhenUsed/>
    <w:rsid w:val="0085538E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rsid w:val="008553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RGS</Company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subject/>
  <dc:creator>User</dc:creator>
  <cp:keywords/>
  <cp:lastModifiedBy>Алина Гареева</cp:lastModifiedBy>
  <cp:revision>2</cp:revision>
  <cp:lastPrinted>2009-02-16T12:52:00Z</cp:lastPrinted>
  <dcterms:created xsi:type="dcterms:W3CDTF">2026-08-03T13:05:00Z</dcterms:created>
  <dcterms:modified xsi:type="dcterms:W3CDTF">2026-08-03T13:05:00Z</dcterms:modified>
</cp:coreProperties>
</file>