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4836"/>
        <w:gridCol w:w="5225"/>
      </w:tblGrid>
      <w:tr w:rsidR="00823A2A" w14:paraId="2061E9A3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1D28D00B" w14:textId="4CC75351" w:rsidR="00823A2A" w:rsidRPr="00F06EAA" w:rsidRDefault="00EA28F9">
            <w:pPr>
              <w:pStyle w:val="TableParagraph"/>
              <w:spacing w:line="244" w:lineRule="exact"/>
              <w:ind w:left="200"/>
            </w:pPr>
            <w:r w:rsidRPr="00F06EAA">
              <w:t xml:space="preserve">Проект </w:t>
            </w:r>
          </w:p>
          <w:p w14:paraId="41C1E606" w14:textId="77777777" w:rsidR="00823A2A" w:rsidRPr="00F06EAA" w:rsidRDefault="00823A2A">
            <w:pPr>
              <w:pStyle w:val="TableParagraph"/>
              <w:spacing w:before="38" w:line="276" w:lineRule="auto"/>
              <w:ind w:left="200" w:right="1892"/>
            </w:pPr>
          </w:p>
        </w:tc>
        <w:tc>
          <w:tcPr>
            <w:tcW w:w="5225" w:type="dxa"/>
          </w:tcPr>
          <w:p w14:paraId="46A25E94" w14:textId="53BD47CF" w:rsidR="00823A2A" w:rsidRDefault="00045033">
            <w:pPr>
              <w:pStyle w:val="TableParagraph"/>
              <w:spacing w:before="38" w:line="276" w:lineRule="auto"/>
              <w:ind w:left="1616" w:right="192"/>
            </w:pPr>
            <w:r>
              <w:t>УТВЕРЖДЕНО</w:t>
            </w:r>
          </w:p>
          <w:p w14:paraId="68CAD5BB" w14:textId="242C54C8" w:rsidR="00045033" w:rsidRDefault="00045033">
            <w:pPr>
              <w:pStyle w:val="TableParagraph"/>
              <w:spacing w:before="38" w:line="276" w:lineRule="auto"/>
              <w:ind w:left="1616" w:right="192"/>
            </w:pPr>
          </w:p>
          <w:p w14:paraId="7FB60E86" w14:textId="3DBA5BEF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  <w:p w14:paraId="5E132AE8" w14:textId="48765C0C" w:rsidR="00AC3236" w:rsidRDefault="00AC3236">
            <w:pPr>
              <w:pStyle w:val="TableParagraph"/>
              <w:spacing w:before="38" w:line="276" w:lineRule="auto"/>
              <w:ind w:left="1616" w:right="192"/>
            </w:pPr>
          </w:p>
        </w:tc>
      </w:tr>
      <w:tr w:rsidR="00823A2A" w14:paraId="575C66D2" w14:textId="77777777" w:rsidTr="00045033">
        <w:trPr>
          <w:trHeight w:val="994"/>
        </w:trPr>
        <w:tc>
          <w:tcPr>
            <w:tcW w:w="4836" w:type="dxa"/>
            <w:shd w:val="clear" w:color="auto" w:fill="FFFFFF" w:themeFill="background1"/>
          </w:tcPr>
          <w:p w14:paraId="674CE682" w14:textId="77777777" w:rsidR="00823A2A" w:rsidRPr="00F06EAA" w:rsidRDefault="00823A2A" w:rsidP="00045033">
            <w:pPr>
              <w:pStyle w:val="TableParagraph"/>
              <w:tabs>
                <w:tab w:val="left" w:pos="1610"/>
              </w:tabs>
              <w:spacing w:before="159"/>
              <w:ind w:left="200"/>
            </w:pPr>
          </w:p>
          <w:p w14:paraId="0C33F055" w14:textId="77777777" w:rsidR="00823A2A" w:rsidRPr="00F06EAA" w:rsidRDefault="00823A2A">
            <w:pPr>
              <w:pStyle w:val="TableParagraph"/>
              <w:ind w:left="200"/>
            </w:pPr>
          </w:p>
        </w:tc>
        <w:tc>
          <w:tcPr>
            <w:tcW w:w="5225" w:type="dxa"/>
          </w:tcPr>
          <w:p w14:paraId="0DD19ABF" w14:textId="77777777" w:rsidR="00283DD4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t>__</w:t>
            </w:r>
            <w:r>
              <w:rPr>
                <w:u w:val="single"/>
              </w:rPr>
              <w:tab/>
            </w:r>
            <w:r>
              <w:t xml:space="preserve">_/ </w:t>
            </w:r>
            <w:r w:rsidR="00283DD4">
              <w:t>Шагапова ИФ</w:t>
            </w:r>
          </w:p>
          <w:p w14:paraId="3F979DF5" w14:textId="5618BB2D" w:rsidR="00823A2A" w:rsidRDefault="005D41AA">
            <w:pPr>
              <w:pStyle w:val="TableParagraph"/>
              <w:tabs>
                <w:tab w:val="left" w:pos="2941"/>
              </w:tabs>
              <w:spacing w:before="159" w:line="276" w:lineRule="auto"/>
              <w:ind w:left="1673" w:right="946" w:hanging="57"/>
            </w:pPr>
            <w:r>
              <w:rPr>
                <w:spacing w:val="-52"/>
              </w:rPr>
              <w:t xml:space="preserve"> </w:t>
            </w:r>
            <w:proofErr w:type="spellStart"/>
            <w:r>
              <w:t>м.п</w:t>
            </w:r>
            <w:proofErr w:type="spellEnd"/>
            <w:r>
              <w:t>.</w:t>
            </w:r>
          </w:p>
          <w:p w14:paraId="369398DF" w14:textId="09E31819" w:rsidR="00823A2A" w:rsidRDefault="005D41AA">
            <w:pPr>
              <w:pStyle w:val="TableParagraph"/>
              <w:tabs>
                <w:tab w:val="left" w:pos="3767"/>
              </w:tabs>
              <w:spacing w:before="1" w:line="233" w:lineRule="exact"/>
              <w:ind w:left="1616"/>
            </w:pPr>
            <w:r>
              <w:t>«_</w:t>
            </w:r>
            <w:r>
              <w:rPr>
                <w:u w:val="single"/>
              </w:rPr>
              <w:t xml:space="preserve">  </w:t>
            </w:r>
            <w:proofErr w:type="gramStart"/>
            <w:r>
              <w:rPr>
                <w:u w:val="single"/>
              </w:rPr>
              <w:t xml:space="preserve"> </w:t>
            </w:r>
            <w:r>
              <w:rPr>
                <w:spacing w:val="2"/>
                <w:u w:val="single"/>
              </w:rPr>
              <w:t xml:space="preserve"> </w:t>
            </w:r>
            <w:r>
              <w:t>»</w:t>
            </w:r>
            <w:proofErr w:type="gramEnd"/>
            <w:r>
              <w:rPr>
                <w:u w:val="single"/>
              </w:rPr>
              <w:tab/>
            </w:r>
            <w:r>
              <w:t>__</w:t>
            </w:r>
            <w:r>
              <w:rPr>
                <w:spacing w:val="-2"/>
              </w:rPr>
              <w:t xml:space="preserve"> </w:t>
            </w:r>
            <w:r w:rsidR="00283DD4">
              <w:t>202</w:t>
            </w:r>
            <w:r w:rsidR="00801558">
              <w:t>6</w:t>
            </w:r>
            <w:r>
              <w:rPr>
                <w:spacing w:val="5"/>
              </w:rPr>
              <w:t xml:space="preserve"> </w:t>
            </w:r>
            <w:r>
              <w:t>г.</w:t>
            </w:r>
          </w:p>
        </w:tc>
      </w:tr>
    </w:tbl>
    <w:p w14:paraId="0EE16EE4" w14:textId="77777777" w:rsidR="00823A2A" w:rsidRDefault="00823A2A">
      <w:pPr>
        <w:pStyle w:val="a3"/>
        <w:spacing w:before="5"/>
        <w:ind w:left="0" w:firstLine="0"/>
        <w:jc w:val="left"/>
        <w:rPr>
          <w:sz w:val="19"/>
        </w:rPr>
      </w:pPr>
    </w:p>
    <w:p w14:paraId="7967EA2E" w14:textId="77777777" w:rsidR="00823A2A" w:rsidRDefault="00CA43E3">
      <w:pPr>
        <w:pStyle w:val="1"/>
        <w:spacing w:before="91"/>
        <w:ind w:right="1823" w:firstLine="0"/>
        <w:jc w:val="center"/>
      </w:pPr>
      <w:r>
        <w:pict w14:anchorId="43D3986A">
          <v:group id="_x0000_s1027" style="position:absolute;left:0;text-align:left;margin-left:57.6pt;margin-top:-81.8pt;width:307.6pt;height:54.8pt;z-index:-251658240;mso-position-horizontal-relative:page" coordorigin="1152,-1636" coordsize="6152,10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1152;top:-1417;width:1440;height:876">
              <v:imagedata r:id="rId7" o:title=""/>
            </v:shape>
            <v:rect id="_x0000_s1028" style="position:absolute;left:1213;top:-1637;width:6090;height:291" stroked="f"/>
            <w10:wrap anchorx="page"/>
          </v:group>
        </w:pict>
      </w:r>
      <w:r w:rsidR="005D41AA">
        <w:t>Положение</w:t>
      </w:r>
    </w:p>
    <w:p w14:paraId="228FE03F" w14:textId="77777777" w:rsidR="00823A2A" w:rsidRDefault="005D41AA">
      <w:pPr>
        <w:spacing w:before="1"/>
        <w:ind w:left="1887" w:right="1824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порядке,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сроках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условиях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продажи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Должника</w:t>
      </w:r>
    </w:p>
    <w:p w14:paraId="049A9C58" w14:textId="77777777" w:rsidR="00823A2A" w:rsidRDefault="005D41AA">
      <w:pPr>
        <w:pStyle w:val="1"/>
        <w:numPr>
          <w:ilvl w:val="0"/>
          <w:numId w:val="13"/>
        </w:numPr>
        <w:tabs>
          <w:tab w:val="left" w:pos="4351"/>
        </w:tabs>
        <w:spacing w:before="122"/>
        <w:jc w:val="left"/>
      </w:pPr>
      <w:r>
        <w:t>Общие</w:t>
      </w:r>
      <w:r>
        <w:rPr>
          <w:spacing w:val="-1"/>
        </w:rPr>
        <w:t xml:space="preserve"> </w:t>
      </w:r>
      <w:r>
        <w:t>положения</w:t>
      </w:r>
    </w:p>
    <w:p w14:paraId="3A6C8C13" w14:textId="7C083EC1" w:rsidR="00823A2A" w:rsidRDefault="005D41AA">
      <w:pPr>
        <w:pStyle w:val="a5"/>
        <w:numPr>
          <w:ilvl w:val="1"/>
          <w:numId w:val="12"/>
        </w:numPr>
        <w:tabs>
          <w:tab w:val="left" w:pos="2377"/>
          <w:tab w:val="left" w:pos="2378"/>
        </w:tabs>
        <w:spacing w:before="107"/>
        <w:ind w:right="212" w:firstLine="1079"/>
        <w:jc w:val="left"/>
        <w:rPr>
          <w:sz w:val="24"/>
        </w:rPr>
      </w:pPr>
      <w:r>
        <w:rPr>
          <w:sz w:val="24"/>
        </w:rPr>
        <w:t>Настоящее Положение устанавливает порядок, сроки и условия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 w:rsidR="00801558" w:rsidRPr="00801558">
        <w:rPr>
          <w:sz w:val="24"/>
        </w:rPr>
        <w:t>Кузнецов Василий Сергеевич</w:t>
      </w:r>
      <w:r w:rsidR="00801558" w:rsidRPr="00801558">
        <w:rPr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 «Должник»).</w:t>
      </w:r>
    </w:p>
    <w:p w14:paraId="71467FE7" w14:textId="77777777" w:rsidR="00823A2A" w:rsidRDefault="00823A2A">
      <w:pPr>
        <w:pStyle w:val="a3"/>
        <w:spacing w:before="7"/>
        <w:ind w:left="0" w:firstLine="0"/>
        <w:jc w:val="left"/>
        <w:rPr>
          <w:sz w:val="11"/>
        </w:rPr>
      </w:pPr>
    </w:p>
    <w:p w14:paraId="09AD917E" w14:textId="77777777" w:rsidR="00F27D88" w:rsidRPr="00EB61DE" w:rsidRDefault="00F27D88" w:rsidP="00F27D88">
      <w:pPr>
        <w:shd w:val="clear" w:color="auto" w:fill="FFFFFF"/>
        <w:tabs>
          <w:tab w:val="left" w:pos="4267"/>
        </w:tabs>
        <w:ind w:left="10" w:right="81"/>
        <w:jc w:val="both"/>
        <w:rPr>
          <w:bCs/>
          <w:color w:val="000000"/>
          <w:sz w:val="24"/>
          <w:szCs w:val="24"/>
        </w:rPr>
      </w:pPr>
      <w:r w:rsidRPr="00CA406A">
        <w:rPr>
          <w:bCs/>
          <w:color w:val="000000"/>
          <w:sz w:val="24"/>
          <w:szCs w:val="24"/>
        </w:rPr>
        <w:t xml:space="preserve">Должник: </w:t>
      </w:r>
    </w:p>
    <w:p w14:paraId="06F8E182" w14:textId="77777777" w:rsidR="008F247C" w:rsidRPr="008F247C" w:rsidRDefault="008F247C" w:rsidP="008F247C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</w:p>
    <w:p w14:paraId="2277ED8A" w14:textId="77777777" w:rsidR="00801558" w:rsidRPr="00801558" w:rsidRDefault="00801558" w:rsidP="0080155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01558">
        <w:rPr>
          <w:noProof/>
          <w:sz w:val="24"/>
          <w:szCs w:val="24"/>
        </w:rPr>
        <w:t>ФИО должника</w:t>
      </w:r>
      <w:r w:rsidRPr="00801558">
        <w:rPr>
          <w:noProof/>
          <w:sz w:val="24"/>
          <w:szCs w:val="24"/>
        </w:rPr>
        <w:tab/>
        <w:t>Кузнецов Василий Сергеевич</w:t>
      </w:r>
    </w:p>
    <w:p w14:paraId="6DE08B64" w14:textId="77777777" w:rsidR="00801558" w:rsidRPr="00801558" w:rsidRDefault="00801558" w:rsidP="0080155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01558">
        <w:rPr>
          <w:noProof/>
          <w:sz w:val="24"/>
          <w:szCs w:val="24"/>
        </w:rPr>
        <w:t>Дата рождения</w:t>
      </w:r>
      <w:r w:rsidRPr="00801558">
        <w:rPr>
          <w:noProof/>
          <w:sz w:val="24"/>
          <w:szCs w:val="24"/>
        </w:rPr>
        <w:tab/>
        <w:t>22.07.1985</w:t>
      </w:r>
    </w:p>
    <w:p w14:paraId="5A506760" w14:textId="77777777" w:rsidR="00801558" w:rsidRPr="00801558" w:rsidRDefault="00801558" w:rsidP="0080155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01558">
        <w:rPr>
          <w:noProof/>
          <w:sz w:val="24"/>
          <w:szCs w:val="24"/>
        </w:rPr>
        <w:t>Место рождения</w:t>
      </w:r>
      <w:r w:rsidRPr="00801558">
        <w:rPr>
          <w:noProof/>
          <w:sz w:val="24"/>
          <w:szCs w:val="24"/>
        </w:rPr>
        <w:tab/>
        <w:t>гор. Уфа Респ. Башкортостан</w:t>
      </w:r>
    </w:p>
    <w:p w14:paraId="599AA504" w14:textId="77777777" w:rsidR="00801558" w:rsidRPr="00801558" w:rsidRDefault="00801558" w:rsidP="0080155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01558">
        <w:rPr>
          <w:noProof/>
          <w:sz w:val="24"/>
          <w:szCs w:val="24"/>
        </w:rPr>
        <w:t>Место жительства</w:t>
      </w:r>
      <w:r w:rsidRPr="00801558">
        <w:rPr>
          <w:noProof/>
          <w:sz w:val="24"/>
          <w:szCs w:val="24"/>
        </w:rPr>
        <w:tab/>
        <w:t>Республика Башкортостан, г. Уфа, ул. Вертолетная, д. 24</w:t>
      </w:r>
    </w:p>
    <w:p w14:paraId="1CB96DCF" w14:textId="77777777" w:rsidR="00801558" w:rsidRPr="00801558" w:rsidRDefault="00801558" w:rsidP="0080155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01558">
        <w:rPr>
          <w:noProof/>
          <w:sz w:val="24"/>
          <w:szCs w:val="24"/>
        </w:rPr>
        <w:t>ИНН</w:t>
      </w:r>
      <w:r w:rsidRPr="00801558">
        <w:rPr>
          <w:noProof/>
          <w:sz w:val="24"/>
          <w:szCs w:val="24"/>
        </w:rPr>
        <w:tab/>
        <w:t>027615941745</w:t>
      </w:r>
    </w:p>
    <w:p w14:paraId="10B6727F" w14:textId="77777777" w:rsidR="00801558" w:rsidRPr="00801558" w:rsidRDefault="00801558" w:rsidP="0080155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01558">
        <w:rPr>
          <w:noProof/>
          <w:sz w:val="24"/>
          <w:szCs w:val="24"/>
        </w:rPr>
        <w:t>СНИЛС</w:t>
      </w:r>
      <w:r w:rsidRPr="00801558">
        <w:rPr>
          <w:noProof/>
          <w:sz w:val="24"/>
          <w:szCs w:val="24"/>
        </w:rPr>
        <w:tab/>
        <w:t>104-794-911 69</w:t>
      </w:r>
    </w:p>
    <w:p w14:paraId="4C3021D3" w14:textId="0CD392D2" w:rsidR="008F247C" w:rsidRDefault="00801558" w:rsidP="0080155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  <w:r w:rsidRPr="00801558">
        <w:rPr>
          <w:noProof/>
          <w:sz w:val="24"/>
          <w:szCs w:val="24"/>
        </w:rPr>
        <w:t>№ дела</w:t>
      </w:r>
      <w:r w:rsidRPr="00801558">
        <w:rPr>
          <w:noProof/>
          <w:sz w:val="24"/>
          <w:szCs w:val="24"/>
        </w:rPr>
        <w:tab/>
        <w:t>А07-35077/2025</w:t>
      </w:r>
    </w:p>
    <w:p w14:paraId="2BB434CB" w14:textId="77777777" w:rsidR="00801558" w:rsidRDefault="00801558" w:rsidP="00801558">
      <w:pPr>
        <w:shd w:val="clear" w:color="auto" w:fill="FFFFFF"/>
        <w:tabs>
          <w:tab w:val="left" w:pos="4267"/>
        </w:tabs>
        <w:ind w:left="10" w:right="81"/>
        <w:jc w:val="both"/>
        <w:rPr>
          <w:noProof/>
          <w:sz w:val="24"/>
          <w:szCs w:val="24"/>
        </w:rPr>
      </w:pPr>
    </w:p>
    <w:p w14:paraId="3E7831FF" w14:textId="6C7500ED" w:rsidR="00F27D88" w:rsidRPr="00813C40" w:rsidRDefault="00813C40" w:rsidP="00801558">
      <w:pPr>
        <w:shd w:val="clear" w:color="auto" w:fill="FFFFFF"/>
        <w:ind w:left="10" w:right="81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>Ф</w:t>
      </w:r>
      <w:r w:rsidR="00F27D88" w:rsidRPr="00CE3CD8">
        <w:rPr>
          <w:bCs/>
          <w:color w:val="000000"/>
          <w:sz w:val="24"/>
          <w:szCs w:val="24"/>
        </w:rPr>
        <w:t xml:space="preserve">инансовый управляющий </w:t>
      </w:r>
      <w:r w:rsidR="00283DD4" w:rsidRPr="00283DD4">
        <w:rPr>
          <w:bCs/>
          <w:color w:val="000000"/>
          <w:sz w:val="24"/>
          <w:szCs w:val="24"/>
        </w:rPr>
        <w:t xml:space="preserve">Шагапова Ирина </w:t>
      </w:r>
      <w:proofErr w:type="spellStart"/>
      <w:r w:rsidR="00283DD4" w:rsidRPr="00283DD4">
        <w:rPr>
          <w:bCs/>
          <w:color w:val="000000"/>
          <w:sz w:val="24"/>
          <w:szCs w:val="24"/>
        </w:rPr>
        <w:t>Флюровна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 (ИНН 741901812276, СНИЛС 115-349-062 39), член Союза "Саморегулируемая организация "Гильдия арбитражных управляющих" ИНН 1660062005 ОГРН 1021603626098, адрес ул. Соловецких Юнг, 7, Казань, </w:t>
      </w:r>
      <w:proofErr w:type="spellStart"/>
      <w:r w:rsidR="00283DD4" w:rsidRPr="00283DD4">
        <w:rPr>
          <w:bCs/>
          <w:color w:val="000000"/>
          <w:sz w:val="24"/>
          <w:szCs w:val="24"/>
        </w:rPr>
        <w:t>Респ</w:t>
      </w:r>
      <w:proofErr w:type="spellEnd"/>
      <w:r w:rsidR="00283DD4" w:rsidRPr="00283DD4">
        <w:rPr>
          <w:bCs/>
          <w:color w:val="000000"/>
          <w:sz w:val="24"/>
          <w:szCs w:val="24"/>
        </w:rPr>
        <w:t xml:space="preserve">. Татарстан, </w:t>
      </w:r>
      <w:proofErr w:type="gramStart"/>
      <w:r w:rsidR="00283DD4" w:rsidRPr="00283DD4">
        <w:rPr>
          <w:bCs/>
          <w:color w:val="000000"/>
          <w:sz w:val="24"/>
          <w:szCs w:val="24"/>
        </w:rPr>
        <w:t xml:space="preserve">420095 </w:t>
      </w:r>
      <w:r>
        <w:rPr>
          <w:bCs/>
          <w:color w:val="000000"/>
          <w:sz w:val="24"/>
          <w:szCs w:val="24"/>
        </w:rPr>
        <w:t>.</w:t>
      </w:r>
      <w:proofErr w:type="gramEnd"/>
      <w:r w:rsidR="00801558">
        <w:rPr>
          <w:bCs/>
          <w:color w:val="000000"/>
          <w:sz w:val="24"/>
          <w:szCs w:val="24"/>
        </w:rPr>
        <w:t xml:space="preserve"> </w:t>
      </w:r>
      <w:r w:rsidR="00F27D88" w:rsidRPr="00EB61DE">
        <w:rPr>
          <w:bCs/>
          <w:color w:val="000000"/>
          <w:sz w:val="24"/>
          <w:szCs w:val="24"/>
        </w:rPr>
        <w:t xml:space="preserve">Почтовый адрес финансового управляющего: 450058, г. Уфа, а/я </w:t>
      </w:r>
      <w:r w:rsidR="00283DD4">
        <w:rPr>
          <w:bCs/>
          <w:color w:val="000000"/>
          <w:sz w:val="24"/>
          <w:szCs w:val="24"/>
        </w:rPr>
        <w:t>7</w:t>
      </w:r>
    </w:p>
    <w:p w14:paraId="7BA07885" w14:textId="1B187B05" w:rsidR="00823A2A" w:rsidRPr="0030420B" w:rsidRDefault="005D41AA" w:rsidP="0030420B">
      <w:pPr>
        <w:pStyle w:val="a5"/>
        <w:numPr>
          <w:ilvl w:val="1"/>
          <w:numId w:val="12"/>
        </w:numPr>
        <w:tabs>
          <w:tab w:val="left" w:pos="1534"/>
        </w:tabs>
        <w:spacing w:before="109"/>
        <w:ind w:right="188" w:firstLine="709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60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26.10.2002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127-ФЗ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банкротстве),</w:t>
      </w:r>
      <w:r>
        <w:rPr>
          <w:spacing w:val="61"/>
          <w:sz w:val="24"/>
        </w:rPr>
        <w:t xml:space="preserve"> </w:t>
      </w:r>
      <w:r>
        <w:rPr>
          <w:sz w:val="24"/>
        </w:rPr>
        <w:t>приказом Министерства экономического развития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от 23.07.2015 № 495 «Об утверждении порядка проведения торгов в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 по продаже имущества или предприятия должников в ходе процедур, применяемых в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площадок,</w:t>
      </w:r>
      <w:r w:rsidRPr="0030420B">
        <w:rPr>
          <w:sz w:val="24"/>
        </w:rPr>
        <w:t xml:space="preserve"> </w:t>
      </w:r>
      <w:r>
        <w:rPr>
          <w:sz w:val="24"/>
        </w:rPr>
        <w:t>к</w:t>
      </w:r>
      <w:r w:rsidRPr="0030420B">
        <w:rPr>
          <w:sz w:val="24"/>
        </w:rPr>
        <w:t xml:space="preserve"> </w:t>
      </w:r>
      <w:r>
        <w:rPr>
          <w:sz w:val="24"/>
        </w:rPr>
        <w:t>электронным</w:t>
      </w:r>
      <w:r w:rsidRPr="0030420B">
        <w:rPr>
          <w:sz w:val="24"/>
        </w:rPr>
        <w:t xml:space="preserve"> </w:t>
      </w:r>
      <w:r>
        <w:rPr>
          <w:sz w:val="24"/>
        </w:rPr>
        <w:t>площадкам,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том</w:t>
      </w:r>
      <w:r w:rsidRPr="0030420B">
        <w:rPr>
          <w:sz w:val="24"/>
        </w:rPr>
        <w:t xml:space="preserve"> </w:t>
      </w:r>
      <w:r>
        <w:rPr>
          <w:sz w:val="24"/>
        </w:rPr>
        <w:t>числе</w:t>
      </w:r>
      <w:r w:rsidRPr="0030420B">
        <w:rPr>
          <w:sz w:val="24"/>
        </w:rPr>
        <w:t xml:space="preserve"> </w:t>
      </w:r>
      <w:r>
        <w:rPr>
          <w:sz w:val="24"/>
        </w:rPr>
        <w:t>технологическим,</w:t>
      </w:r>
      <w:r w:rsidRPr="0030420B">
        <w:rPr>
          <w:sz w:val="24"/>
        </w:rPr>
        <w:t xml:space="preserve"> </w:t>
      </w:r>
      <w:r>
        <w:rPr>
          <w:sz w:val="24"/>
        </w:rPr>
        <w:t>программным,</w:t>
      </w:r>
      <w:r w:rsidRPr="0030420B">
        <w:rPr>
          <w:sz w:val="24"/>
        </w:rPr>
        <w:t xml:space="preserve"> </w:t>
      </w:r>
      <w:r>
        <w:rPr>
          <w:sz w:val="24"/>
        </w:rPr>
        <w:t>лингвистическим,</w:t>
      </w:r>
      <w:r w:rsidRPr="0030420B">
        <w:rPr>
          <w:sz w:val="24"/>
        </w:rPr>
        <w:t xml:space="preserve"> </w:t>
      </w:r>
      <w:r>
        <w:rPr>
          <w:sz w:val="24"/>
        </w:rPr>
        <w:t>правовым</w:t>
      </w:r>
      <w:r w:rsidRPr="0030420B">
        <w:rPr>
          <w:sz w:val="24"/>
        </w:rPr>
        <w:t xml:space="preserve"> </w:t>
      </w:r>
      <w:r>
        <w:rPr>
          <w:sz w:val="24"/>
        </w:rPr>
        <w:t>и</w:t>
      </w:r>
      <w:r w:rsidRPr="0030420B">
        <w:rPr>
          <w:sz w:val="24"/>
        </w:rPr>
        <w:t xml:space="preserve"> </w:t>
      </w:r>
      <w:r>
        <w:rPr>
          <w:sz w:val="24"/>
        </w:rPr>
        <w:t>организационным средствам, необходимым для проведения торгов в электронной форме по</w:t>
      </w:r>
      <w:r w:rsidRPr="0030420B">
        <w:rPr>
          <w:sz w:val="24"/>
        </w:rPr>
        <w:t xml:space="preserve"> </w:t>
      </w:r>
      <w:r>
        <w:rPr>
          <w:sz w:val="24"/>
        </w:rPr>
        <w:t>продаже</w:t>
      </w:r>
      <w:r w:rsidRPr="0030420B">
        <w:rPr>
          <w:sz w:val="24"/>
        </w:rPr>
        <w:t xml:space="preserve"> </w:t>
      </w:r>
      <w:r>
        <w:rPr>
          <w:sz w:val="24"/>
        </w:rPr>
        <w:t>имущества</w:t>
      </w:r>
      <w:r w:rsidRPr="0030420B">
        <w:rPr>
          <w:sz w:val="24"/>
        </w:rPr>
        <w:t xml:space="preserve"> </w:t>
      </w:r>
      <w:r>
        <w:rPr>
          <w:sz w:val="24"/>
        </w:rPr>
        <w:t>или</w:t>
      </w:r>
      <w:r w:rsidRPr="0030420B">
        <w:rPr>
          <w:sz w:val="24"/>
        </w:rPr>
        <w:t xml:space="preserve"> </w:t>
      </w:r>
      <w:r>
        <w:rPr>
          <w:sz w:val="24"/>
        </w:rPr>
        <w:t>предприятия</w:t>
      </w:r>
      <w:r w:rsidRPr="0030420B">
        <w:rPr>
          <w:sz w:val="24"/>
        </w:rPr>
        <w:t xml:space="preserve"> </w:t>
      </w:r>
      <w:r>
        <w:rPr>
          <w:sz w:val="24"/>
        </w:rPr>
        <w:t>должников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ходе</w:t>
      </w:r>
      <w:r w:rsidRPr="0030420B">
        <w:rPr>
          <w:sz w:val="24"/>
        </w:rPr>
        <w:t xml:space="preserve"> </w:t>
      </w:r>
      <w:r>
        <w:rPr>
          <w:sz w:val="24"/>
        </w:rPr>
        <w:t>процедур,</w:t>
      </w:r>
      <w:r w:rsidRPr="0030420B">
        <w:rPr>
          <w:sz w:val="24"/>
        </w:rPr>
        <w:t xml:space="preserve"> </w:t>
      </w:r>
      <w:r>
        <w:rPr>
          <w:sz w:val="24"/>
        </w:rPr>
        <w:t>применяемых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деле</w:t>
      </w:r>
      <w:r w:rsidRPr="0030420B">
        <w:rPr>
          <w:sz w:val="24"/>
        </w:rPr>
        <w:t xml:space="preserve"> </w:t>
      </w:r>
      <w:r>
        <w:rPr>
          <w:sz w:val="24"/>
        </w:rPr>
        <w:t>о</w:t>
      </w:r>
      <w:r w:rsidRPr="0030420B">
        <w:rPr>
          <w:sz w:val="24"/>
        </w:rPr>
        <w:t xml:space="preserve"> </w:t>
      </w:r>
      <w:r>
        <w:rPr>
          <w:sz w:val="24"/>
        </w:rPr>
        <w:t>банкротстве,</w:t>
      </w:r>
      <w:r w:rsidRPr="0030420B">
        <w:rPr>
          <w:sz w:val="24"/>
        </w:rPr>
        <w:t xml:space="preserve"> </w:t>
      </w:r>
      <w:r>
        <w:rPr>
          <w:sz w:val="24"/>
        </w:rPr>
        <w:t>внесении</w:t>
      </w:r>
      <w:r w:rsidRPr="0030420B">
        <w:rPr>
          <w:sz w:val="24"/>
        </w:rPr>
        <w:t xml:space="preserve"> </w:t>
      </w:r>
      <w:r>
        <w:rPr>
          <w:sz w:val="24"/>
        </w:rPr>
        <w:t>изменений</w:t>
      </w:r>
      <w:r w:rsidRPr="0030420B">
        <w:rPr>
          <w:sz w:val="24"/>
        </w:rPr>
        <w:t xml:space="preserve"> </w:t>
      </w:r>
      <w:r>
        <w:rPr>
          <w:sz w:val="24"/>
        </w:rPr>
        <w:t>в</w:t>
      </w:r>
      <w:r w:rsidRPr="0030420B">
        <w:rPr>
          <w:sz w:val="24"/>
        </w:rPr>
        <w:t xml:space="preserve"> </w:t>
      </w:r>
      <w:r>
        <w:rPr>
          <w:sz w:val="24"/>
        </w:rPr>
        <w:t>приказ</w:t>
      </w:r>
      <w:r w:rsidRPr="0030420B">
        <w:rPr>
          <w:sz w:val="24"/>
        </w:rPr>
        <w:t xml:space="preserve"> </w:t>
      </w:r>
      <w:r>
        <w:rPr>
          <w:sz w:val="24"/>
        </w:rPr>
        <w:t>Минэкономразвития</w:t>
      </w:r>
      <w:r w:rsidRPr="0030420B">
        <w:rPr>
          <w:sz w:val="24"/>
        </w:rPr>
        <w:t xml:space="preserve"> </w:t>
      </w:r>
      <w:r>
        <w:rPr>
          <w:sz w:val="24"/>
        </w:rPr>
        <w:t>России</w:t>
      </w:r>
      <w:r w:rsidRPr="0030420B">
        <w:rPr>
          <w:sz w:val="24"/>
        </w:rPr>
        <w:t xml:space="preserve"> </w:t>
      </w:r>
      <w:r>
        <w:rPr>
          <w:sz w:val="24"/>
        </w:rPr>
        <w:t>от</w:t>
      </w:r>
      <w:r w:rsidRPr="0030420B">
        <w:rPr>
          <w:sz w:val="24"/>
        </w:rPr>
        <w:t xml:space="preserve"> </w:t>
      </w:r>
      <w:r>
        <w:rPr>
          <w:sz w:val="24"/>
        </w:rPr>
        <w:t>5</w:t>
      </w:r>
      <w:r w:rsidRPr="0030420B">
        <w:rPr>
          <w:sz w:val="24"/>
        </w:rPr>
        <w:t xml:space="preserve"> </w:t>
      </w:r>
      <w:r>
        <w:rPr>
          <w:sz w:val="24"/>
        </w:rPr>
        <w:t>апреля</w:t>
      </w:r>
      <w:r w:rsidRPr="0030420B">
        <w:rPr>
          <w:sz w:val="24"/>
        </w:rPr>
        <w:t xml:space="preserve"> </w:t>
      </w:r>
      <w:r>
        <w:rPr>
          <w:sz w:val="24"/>
        </w:rPr>
        <w:t>2013</w:t>
      </w:r>
      <w:r w:rsidRPr="0030420B">
        <w:rPr>
          <w:sz w:val="24"/>
        </w:rPr>
        <w:t xml:space="preserve"> </w:t>
      </w:r>
      <w:r>
        <w:rPr>
          <w:sz w:val="24"/>
        </w:rPr>
        <w:t>г.</w:t>
      </w:r>
      <w:r w:rsidR="0030420B">
        <w:rPr>
          <w:sz w:val="24"/>
        </w:rPr>
        <w:t xml:space="preserve"> </w:t>
      </w:r>
      <w:r w:rsidRPr="0030420B">
        <w:rPr>
          <w:sz w:val="24"/>
        </w:rPr>
        <w:t>№ 178 и признании утратившими силу некоторых приказов Минэкономразвития»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14:paraId="563C7E0D" w14:textId="77777777" w:rsidR="00704135" w:rsidRDefault="005D41AA" w:rsidP="00704135">
      <w:pPr>
        <w:pStyle w:val="a5"/>
        <w:numPr>
          <w:ilvl w:val="1"/>
          <w:numId w:val="12"/>
        </w:numPr>
        <w:tabs>
          <w:tab w:val="left" w:pos="1534"/>
        </w:tabs>
        <w:ind w:right="190" w:firstLine="709"/>
        <w:jc w:val="both"/>
        <w:rPr>
          <w:sz w:val="24"/>
        </w:rPr>
      </w:pPr>
      <w:r>
        <w:rPr>
          <w:sz w:val="24"/>
        </w:rPr>
        <w:t>Проводимые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торги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торги)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 Предложения о цене имущества заявляются участниками торгов открыто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5"/>
          <w:sz w:val="24"/>
        </w:rPr>
        <w:t xml:space="preserve"> </w:t>
      </w:r>
      <w:r>
        <w:rPr>
          <w:sz w:val="24"/>
        </w:rPr>
        <w:t>торгов.</w:t>
      </w:r>
    </w:p>
    <w:p w14:paraId="7B856888" w14:textId="77777777" w:rsidR="00801558" w:rsidRPr="00801558" w:rsidRDefault="00801558" w:rsidP="00801558">
      <w:pPr>
        <w:pStyle w:val="a5"/>
        <w:tabs>
          <w:tab w:val="left" w:pos="1534"/>
        </w:tabs>
        <w:ind w:right="190"/>
        <w:rPr>
          <w:b/>
          <w:sz w:val="24"/>
        </w:rPr>
      </w:pPr>
      <w:r w:rsidRPr="00801558">
        <w:rPr>
          <w:b/>
          <w:sz w:val="24"/>
        </w:rPr>
        <w:t xml:space="preserve">Финансовым управляющим на </w:t>
      </w:r>
      <w:proofErr w:type="gramStart"/>
      <w:r w:rsidRPr="00801558">
        <w:rPr>
          <w:b/>
          <w:sz w:val="24"/>
        </w:rPr>
        <w:t>основании  описи</w:t>
      </w:r>
      <w:proofErr w:type="gramEnd"/>
      <w:r w:rsidRPr="00801558">
        <w:rPr>
          <w:b/>
          <w:sz w:val="24"/>
        </w:rPr>
        <w:t xml:space="preserve"> имущества, фактического осмотра установлено наличие имущества, подлежащего реализации </w:t>
      </w:r>
    </w:p>
    <w:p w14:paraId="480817ED" w14:textId="77777777" w:rsidR="00801558" w:rsidRPr="00801558" w:rsidRDefault="00801558" w:rsidP="00801558">
      <w:pPr>
        <w:pStyle w:val="a5"/>
        <w:tabs>
          <w:tab w:val="left" w:pos="1534"/>
        </w:tabs>
        <w:ind w:right="190"/>
        <w:rPr>
          <w:b/>
          <w:sz w:val="24"/>
        </w:rPr>
      </w:pPr>
    </w:p>
    <w:p w14:paraId="798AB5F0" w14:textId="77777777" w:rsidR="00801558" w:rsidRPr="00801558" w:rsidRDefault="00801558" w:rsidP="00801558">
      <w:pPr>
        <w:pStyle w:val="a5"/>
        <w:tabs>
          <w:tab w:val="left" w:pos="1534"/>
        </w:tabs>
        <w:ind w:right="190"/>
        <w:rPr>
          <w:b/>
          <w:sz w:val="24"/>
        </w:rPr>
      </w:pPr>
      <w:r w:rsidRPr="00801558">
        <w:rPr>
          <w:b/>
          <w:sz w:val="24"/>
        </w:rPr>
        <w:t xml:space="preserve">Автомобили легковые 2002 </w:t>
      </w:r>
      <w:proofErr w:type="spellStart"/>
      <w:r w:rsidRPr="00801558">
        <w:rPr>
          <w:b/>
          <w:sz w:val="24"/>
        </w:rPr>
        <w:t>г.в</w:t>
      </w:r>
      <w:proofErr w:type="spellEnd"/>
      <w:r w:rsidRPr="00801558">
        <w:rPr>
          <w:b/>
          <w:sz w:val="24"/>
        </w:rPr>
        <w:t xml:space="preserve">. ГАЗ </w:t>
      </w:r>
      <w:proofErr w:type="gramStart"/>
      <w:r w:rsidRPr="00801558">
        <w:rPr>
          <w:b/>
          <w:sz w:val="24"/>
        </w:rPr>
        <w:t>3110 ,</w:t>
      </w:r>
      <w:proofErr w:type="gramEnd"/>
      <w:r w:rsidRPr="00801558">
        <w:rPr>
          <w:b/>
          <w:sz w:val="24"/>
        </w:rPr>
        <w:t xml:space="preserve"> госномер Х772ВМ102, </w:t>
      </w:r>
      <w:proofErr w:type="spellStart"/>
      <w:r w:rsidRPr="00801558">
        <w:rPr>
          <w:b/>
          <w:sz w:val="24"/>
        </w:rPr>
        <w:t>vin</w:t>
      </w:r>
      <w:proofErr w:type="spellEnd"/>
      <w:r w:rsidRPr="00801558">
        <w:rPr>
          <w:b/>
          <w:sz w:val="24"/>
        </w:rPr>
        <w:t xml:space="preserve">  </w:t>
      </w:r>
      <w:r w:rsidRPr="00801558">
        <w:rPr>
          <w:b/>
          <w:sz w:val="24"/>
        </w:rPr>
        <w:lastRenderedPageBreak/>
        <w:t>XTH31100021089340</w:t>
      </w:r>
    </w:p>
    <w:p w14:paraId="069733FE" w14:textId="77777777" w:rsidR="00823A2A" w:rsidRDefault="005D41AA">
      <w:pPr>
        <w:pStyle w:val="a5"/>
        <w:numPr>
          <w:ilvl w:val="0"/>
          <w:numId w:val="13"/>
        </w:numPr>
        <w:tabs>
          <w:tab w:val="left" w:pos="4032"/>
        </w:tabs>
        <w:spacing w:before="1" w:line="333" w:lineRule="auto"/>
        <w:ind w:left="965" w:right="3681" w:firstLine="2782"/>
        <w:jc w:val="left"/>
      </w:pPr>
      <w:r>
        <w:rPr>
          <w:b/>
          <w:sz w:val="24"/>
        </w:rPr>
        <w:t>Термины и определения</w:t>
      </w:r>
      <w:r>
        <w:rPr>
          <w:b/>
          <w:spacing w:val="-57"/>
          <w:sz w:val="24"/>
        </w:rPr>
        <w:t xml:space="preserve"> </w:t>
      </w:r>
    </w:p>
    <w:p w14:paraId="71B25071" w14:textId="77777777" w:rsidR="00823A2A" w:rsidRDefault="00823A2A">
      <w:pPr>
        <w:spacing w:line="333" w:lineRule="auto"/>
      </w:pPr>
    </w:p>
    <w:p w14:paraId="60C4EF97" w14:textId="77777777" w:rsidR="00921F4E" w:rsidRDefault="00921F4E" w:rsidP="00921F4E">
      <w:pPr>
        <w:pStyle w:val="a3"/>
        <w:spacing w:before="87"/>
        <w:ind w:right="213"/>
      </w:pPr>
      <w:r>
        <w:rPr>
          <w:b/>
        </w:rPr>
        <w:t>Должник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арбитражным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введена</w:t>
      </w:r>
      <w:r>
        <w:rPr>
          <w:spacing w:val="1"/>
        </w:rPr>
        <w:t xml:space="preserve"> </w:t>
      </w:r>
      <w:r>
        <w:t>процедура</w:t>
      </w:r>
      <w:r>
        <w:rPr>
          <w:spacing w:val="1"/>
        </w:rPr>
        <w:t xml:space="preserve"> </w:t>
      </w:r>
      <w:r>
        <w:t>банкротства,</w:t>
      </w:r>
      <w:r>
        <w:rPr>
          <w:spacing w:val="8"/>
        </w:rPr>
        <w:t xml:space="preserve"> </w:t>
      </w:r>
      <w:r>
        <w:t>собственник</w:t>
      </w:r>
      <w:r>
        <w:rPr>
          <w:spacing w:val="8"/>
        </w:rPr>
        <w:t xml:space="preserve"> </w:t>
      </w:r>
      <w:r>
        <w:t>(владелец)</w:t>
      </w:r>
      <w:r>
        <w:rPr>
          <w:spacing w:val="3"/>
        </w:rPr>
        <w:t xml:space="preserve"> </w:t>
      </w:r>
      <w:r>
        <w:t>имущества,</w:t>
      </w:r>
      <w:r>
        <w:rPr>
          <w:spacing w:val="8"/>
        </w:rPr>
        <w:t xml:space="preserve"> </w:t>
      </w:r>
      <w:r>
        <w:t>выставленного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торги.</w:t>
      </w:r>
    </w:p>
    <w:p w14:paraId="7E286D76" w14:textId="77777777" w:rsidR="00921F4E" w:rsidRDefault="00921F4E" w:rsidP="00921F4E">
      <w:pPr>
        <w:pStyle w:val="a3"/>
        <w:spacing w:before="4" w:line="237" w:lineRule="auto"/>
        <w:ind w:right="188"/>
      </w:pPr>
      <w:r>
        <w:rPr>
          <w:b/>
        </w:rPr>
        <w:t xml:space="preserve">Задаток </w:t>
      </w:r>
      <w:r>
        <w:t>– денежная сумма, перечисляемая заявителем на банковский счет Должника по</w:t>
      </w:r>
      <w:r>
        <w:rPr>
          <w:spacing w:val="1"/>
        </w:rPr>
        <w:t xml:space="preserve"> </w:t>
      </w:r>
      <w:r>
        <w:t>учету задатков в счет причитающихся с него платежей в случае заключения с ним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обеспечение</w:t>
      </w:r>
      <w:r>
        <w:rPr>
          <w:spacing w:val="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исполнения.</w:t>
      </w:r>
    </w:p>
    <w:p w14:paraId="6FFC4080" w14:textId="77777777" w:rsidR="00921F4E" w:rsidRDefault="00921F4E" w:rsidP="00921F4E">
      <w:pPr>
        <w:pStyle w:val="a3"/>
        <w:spacing w:before="1"/>
        <w:ind w:right="198"/>
      </w:pPr>
      <w:r>
        <w:rPr>
          <w:b/>
        </w:rPr>
        <w:t>Имущество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банкротстве</w:t>
      </w:r>
      <w:r>
        <w:rPr>
          <w:spacing w:val="1"/>
        </w:rPr>
        <w:t xml:space="preserve"> </w:t>
      </w:r>
      <w:r>
        <w:t>(термин</w:t>
      </w:r>
      <w:r>
        <w:rPr>
          <w:spacing w:val="1"/>
        </w:rPr>
        <w:t xml:space="preserve"> </w:t>
      </w:r>
      <w:r>
        <w:t>«Имущество»</w:t>
      </w:r>
      <w:r>
        <w:rPr>
          <w:spacing w:val="1"/>
        </w:rPr>
        <w:t xml:space="preserve"> </w:t>
      </w:r>
      <w:r>
        <w:t>применяется</w:t>
      </w:r>
      <w:r>
        <w:rPr>
          <w:spacing w:val="7"/>
        </w:rPr>
        <w:t xml:space="preserve"> </w:t>
      </w:r>
      <w:r>
        <w:t>также</w:t>
      </w:r>
      <w:r>
        <w:rPr>
          <w:spacing w:val="5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отдельным</w:t>
      </w:r>
      <w:r>
        <w:rPr>
          <w:spacing w:val="8"/>
        </w:rPr>
        <w:t xml:space="preserve"> </w:t>
      </w:r>
      <w:r>
        <w:t>лотам,</w:t>
      </w:r>
      <w:r>
        <w:rPr>
          <w:spacing w:val="10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составе</w:t>
      </w:r>
      <w:r>
        <w:rPr>
          <w:spacing w:val="5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реализуется</w:t>
      </w:r>
      <w:r>
        <w:rPr>
          <w:spacing w:val="9"/>
        </w:rPr>
        <w:t xml:space="preserve"> </w:t>
      </w:r>
      <w:r>
        <w:t>имущество).</w:t>
      </w:r>
    </w:p>
    <w:p w14:paraId="3B43596C" w14:textId="77777777" w:rsidR="00921F4E" w:rsidRDefault="00921F4E" w:rsidP="00921F4E">
      <w:pPr>
        <w:pStyle w:val="a3"/>
        <w:spacing w:before="2"/>
        <w:ind w:right="184"/>
      </w:pPr>
      <w:r>
        <w:rPr>
          <w:b/>
        </w:rPr>
        <w:t>Заявитель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намеревающееся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представившее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заявку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необходимых документов и перечислившее задаток в порядке и размерах, 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Положением.</w:t>
      </w:r>
    </w:p>
    <w:p w14:paraId="21CA65DE" w14:textId="77777777" w:rsidR="00921F4E" w:rsidRDefault="00921F4E" w:rsidP="00921F4E">
      <w:pPr>
        <w:pStyle w:val="a3"/>
        <w:spacing w:before="3"/>
        <w:ind w:right="188"/>
      </w:pPr>
      <w:r>
        <w:rPr>
          <w:b/>
        </w:rPr>
        <w:t xml:space="preserve">Лот </w:t>
      </w:r>
      <w:r>
        <w:t>– Имущество, выставляемое на торги как самостоятельный предмет продажи, и в</w:t>
      </w:r>
      <w:r>
        <w:rPr>
          <w:spacing w:val="1"/>
        </w:rPr>
        <w:t xml:space="preserve"> </w:t>
      </w:r>
      <w:r>
        <w:t>отношении которого заключается отдельный договор купли – продажи по итогам проведения</w:t>
      </w:r>
      <w:r>
        <w:rPr>
          <w:spacing w:val="1"/>
        </w:rPr>
        <w:t xml:space="preserve"> </w:t>
      </w:r>
      <w:r>
        <w:t>торгов.</w:t>
      </w:r>
    </w:p>
    <w:p w14:paraId="6CB2C31F" w14:textId="77777777" w:rsidR="00921F4E" w:rsidRDefault="00921F4E" w:rsidP="00921F4E">
      <w:pPr>
        <w:spacing w:line="271" w:lineRule="exact"/>
        <w:ind w:left="965"/>
        <w:jc w:val="both"/>
        <w:rPr>
          <w:sz w:val="24"/>
        </w:rPr>
      </w:pPr>
      <w:r>
        <w:rPr>
          <w:b/>
          <w:sz w:val="24"/>
        </w:rPr>
        <w:t>Место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торгов</w:t>
      </w:r>
      <w:r>
        <w:rPr>
          <w:b/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электронная площадка.</w:t>
      </w:r>
    </w:p>
    <w:p w14:paraId="20F4756C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>Оператор</w:t>
      </w:r>
      <w:r>
        <w:rPr>
          <w:b/>
          <w:spacing w:val="1"/>
        </w:rPr>
        <w:t xml:space="preserve"> </w:t>
      </w:r>
      <w:r>
        <w:rPr>
          <w:b/>
        </w:rPr>
        <w:t>электронной</w:t>
      </w:r>
      <w:r>
        <w:rPr>
          <w:b/>
          <w:spacing w:val="1"/>
        </w:rPr>
        <w:t xml:space="preserve"> </w:t>
      </w:r>
      <w:r>
        <w:rPr>
          <w:b/>
        </w:rPr>
        <w:t>площадки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-57"/>
        </w:rPr>
        <w:t xml:space="preserve"> </w:t>
      </w:r>
      <w:r>
        <w:t>происхождения капитала или физическое лицо в качестве индивидуального предпринимателя,</w:t>
      </w:r>
      <w:r>
        <w:rPr>
          <w:spacing w:val="1"/>
        </w:rPr>
        <w:t xml:space="preserve"> </w:t>
      </w:r>
      <w:r>
        <w:t>государственная регистрация которых осуществлена в установленном порядке на 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саморегулируемой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операторов электронных площадок, действующее на основании заключенного с 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2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открытых</w:t>
      </w:r>
      <w:r>
        <w:rPr>
          <w:spacing w:val="-5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продаже</w:t>
      </w:r>
      <w:r>
        <w:rPr>
          <w:spacing w:val="-3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Должника.</w:t>
      </w:r>
    </w:p>
    <w:p w14:paraId="5D497F22" w14:textId="77777777" w:rsidR="00921F4E" w:rsidRDefault="00921F4E" w:rsidP="00921F4E">
      <w:pPr>
        <w:pStyle w:val="a3"/>
        <w:spacing w:before="11" w:line="235" w:lineRule="auto"/>
        <w:ind w:right="196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(арбитражный</w:t>
      </w:r>
      <w:r>
        <w:rPr>
          <w:spacing w:val="1"/>
        </w:rPr>
        <w:t xml:space="preserve"> </w:t>
      </w:r>
      <w:r>
        <w:t>управляющий/специализированная</w:t>
      </w:r>
      <w:r>
        <w:rPr>
          <w:spacing w:val="1"/>
        </w:rPr>
        <w:t xml:space="preserve"> </w:t>
      </w:r>
      <w:r>
        <w:t>организация),</w:t>
      </w:r>
      <w:r>
        <w:rPr>
          <w:spacing w:val="6"/>
        </w:rPr>
        <w:t xml:space="preserve"> </w:t>
      </w:r>
      <w:r>
        <w:t>организующее</w:t>
      </w:r>
      <w:r>
        <w:rPr>
          <w:spacing w:val="1"/>
        </w:rPr>
        <w:t xml:space="preserve"> </w:t>
      </w:r>
      <w:r>
        <w:t>торги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банкротства</w:t>
      </w:r>
      <w:r>
        <w:rPr>
          <w:spacing w:val="-5"/>
        </w:rPr>
        <w:t xml:space="preserve"> </w:t>
      </w:r>
      <w:r>
        <w:t>Должника.</w:t>
      </w:r>
    </w:p>
    <w:p w14:paraId="679F1F74" w14:textId="77777777" w:rsidR="00921F4E" w:rsidRDefault="00921F4E" w:rsidP="00921F4E">
      <w:pPr>
        <w:pStyle w:val="a3"/>
        <w:spacing w:before="1"/>
        <w:ind w:right="188"/>
      </w:pPr>
      <w:r>
        <w:rPr>
          <w:b/>
        </w:rPr>
        <w:t xml:space="preserve">Победитель торгов </w:t>
      </w:r>
      <w:r>
        <w:t>– участник, предложивший наиболее высокую цену за продаваемое</w:t>
      </w:r>
      <w:r>
        <w:rPr>
          <w:spacing w:val="1"/>
        </w:rPr>
        <w:t xml:space="preserve"> </w:t>
      </w:r>
      <w:r>
        <w:t>Имущество.</w:t>
      </w:r>
    </w:p>
    <w:p w14:paraId="5E8698C1" w14:textId="77777777" w:rsidR="00921F4E" w:rsidRDefault="00921F4E" w:rsidP="00921F4E">
      <w:pPr>
        <w:pStyle w:val="a3"/>
        <w:spacing w:before="1"/>
        <w:ind w:right="194"/>
      </w:pPr>
      <w:r>
        <w:rPr>
          <w:b/>
        </w:rPr>
        <w:t xml:space="preserve">Покупатель - </w:t>
      </w:r>
      <w:r>
        <w:t>лицо, с которым был заключен</w:t>
      </w:r>
      <w:r>
        <w:rPr>
          <w:spacing w:val="1"/>
        </w:rPr>
        <w:t xml:space="preserve"> </w:t>
      </w:r>
      <w:r>
        <w:t>договор купли – продажи по результатам</w:t>
      </w:r>
      <w:r>
        <w:rPr>
          <w:spacing w:val="1"/>
        </w:rPr>
        <w:t xml:space="preserve"> </w:t>
      </w:r>
      <w:r>
        <w:t>торгов.</w:t>
      </w:r>
    </w:p>
    <w:p w14:paraId="6C9F085D" w14:textId="35F93501" w:rsidR="00921F4E" w:rsidRDefault="00921F4E" w:rsidP="00921F4E">
      <w:pPr>
        <w:pStyle w:val="a3"/>
        <w:spacing w:before="2"/>
        <w:ind w:right="194"/>
      </w:pPr>
      <w:r>
        <w:rPr>
          <w:b/>
        </w:rPr>
        <w:t>Специальный</w:t>
      </w:r>
      <w:r>
        <w:rPr>
          <w:b/>
          <w:spacing w:val="1"/>
        </w:rPr>
        <w:t xml:space="preserve"> </w:t>
      </w:r>
      <w:r>
        <w:rPr>
          <w:b/>
        </w:rPr>
        <w:t>банковский</w:t>
      </w:r>
      <w:r>
        <w:rPr>
          <w:b/>
          <w:spacing w:val="1"/>
        </w:rPr>
        <w:t xml:space="preserve"> </w:t>
      </w:r>
      <w:r>
        <w:rPr>
          <w:b/>
        </w:rPr>
        <w:t xml:space="preserve">счет </w:t>
      </w:r>
      <w:r>
        <w:t>–</w:t>
      </w:r>
      <w:r>
        <w:rPr>
          <w:spacing w:val="1"/>
        </w:rPr>
        <w:t xml:space="preserve"> </w:t>
      </w:r>
      <w:r>
        <w:t>отдельный</w:t>
      </w:r>
      <w:r>
        <w:rPr>
          <w:spacing w:val="1"/>
        </w:rPr>
        <w:t xml:space="preserve"> </w:t>
      </w:r>
      <w:r>
        <w:t>банковский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открываемый</w:t>
      </w:r>
      <w:r>
        <w:rPr>
          <w:spacing w:val="1"/>
        </w:rPr>
        <w:t xml:space="preserve"> </w:t>
      </w:r>
      <w:r>
        <w:t>Арбитражным управляющим для зачисления и списания денежных средств</w:t>
      </w:r>
      <w:r w:rsidR="00CC21A8">
        <w:t>.</w:t>
      </w:r>
    </w:p>
    <w:p w14:paraId="2C10D956" w14:textId="77777777" w:rsidR="00921F4E" w:rsidRDefault="00921F4E" w:rsidP="00921F4E">
      <w:pPr>
        <w:pStyle w:val="a3"/>
        <w:spacing w:before="3"/>
        <w:ind w:right="186"/>
      </w:pPr>
      <w:r>
        <w:rPr>
          <w:b/>
        </w:rPr>
        <w:t xml:space="preserve">Торги </w:t>
      </w:r>
      <w:r>
        <w:t>– способ продажи Имущества, основанный на принципе состязательности. Торги</w:t>
      </w:r>
      <w:r>
        <w:rPr>
          <w:spacing w:val="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форме.</w:t>
      </w:r>
    </w:p>
    <w:p w14:paraId="1D6E9455" w14:textId="77777777" w:rsidR="00921F4E" w:rsidRDefault="00921F4E" w:rsidP="00921F4E">
      <w:pPr>
        <w:pStyle w:val="a3"/>
        <w:spacing w:before="3" w:line="237" w:lineRule="auto"/>
        <w:ind w:right="192"/>
      </w:pPr>
      <w:r>
        <w:rPr>
          <w:b/>
        </w:rPr>
        <w:t xml:space="preserve">Участник торгов </w:t>
      </w:r>
      <w:r>
        <w:t>- лицо, согласное приобрести Имущество, указанное в сообщении о</w:t>
      </w:r>
      <w:r>
        <w:rPr>
          <w:spacing w:val="1"/>
        </w:rPr>
        <w:t xml:space="preserve"> </w:t>
      </w:r>
      <w:r>
        <w:t>проведении торгов,</w:t>
      </w:r>
      <w:r>
        <w:rPr>
          <w:spacing w:val="1"/>
        </w:rPr>
        <w:t xml:space="preserve"> </w:t>
      </w:r>
      <w:r>
        <w:t>на условиях,</w:t>
      </w:r>
      <w:r>
        <w:rPr>
          <w:spacing w:val="1"/>
        </w:rPr>
        <w:t xml:space="preserve"> </w:t>
      </w:r>
      <w:r>
        <w:t>указанных в сообщении,</w:t>
      </w:r>
      <w:r>
        <w:rPr>
          <w:spacing w:val="60"/>
        </w:rPr>
        <w:t xml:space="preserve"> </w:t>
      </w:r>
      <w:r>
        <w:t>допущенное Организатором</w:t>
      </w:r>
      <w:r>
        <w:rPr>
          <w:spacing w:val="60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поданной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торгах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имеющее</w:t>
      </w:r>
      <w:r>
        <w:rPr>
          <w:spacing w:val="3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предлагать</w:t>
      </w:r>
      <w:r>
        <w:rPr>
          <w:spacing w:val="9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цену</w:t>
      </w:r>
      <w:r>
        <w:rPr>
          <w:spacing w:val="1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выставленное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торги</w:t>
      </w:r>
      <w:r>
        <w:rPr>
          <w:spacing w:val="14"/>
        </w:rPr>
        <w:t xml:space="preserve"> </w:t>
      </w:r>
      <w:r>
        <w:t>Имущество.</w:t>
      </w:r>
    </w:p>
    <w:p w14:paraId="666A2914" w14:textId="77777777" w:rsidR="00921F4E" w:rsidRDefault="00921F4E" w:rsidP="00921F4E">
      <w:pPr>
        <w:pStyle w:val="a3"/>
        <w:spacing w:before="2"/>
        <w:ind w:right="204"/>
      </w:pPr>
      <w:r>
        <w:rPr>
          <w:b/>
        </w:rPr>
        <w:t>Электронная</w:t>
      </w:r>
      <w:r>
        <w:rPr>
          <w:b/>
          <w:spacing w:val="1"/>
        </w:rPr>
        <w:t xml:space="preserve"> </w:t>
      </w:r>
      <w:r>
        <w:rPr>
          <w:b/>
        </w:rPr>
        <w:t>площадка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торги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2"/>
        </w:rPr>
        <w:t xml:space="preserve"> </w:t>
      </w:r>
      <w:r>
        <w:t>форме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банкротстве.</w:t>
      </w:r>
    </w:p>
    <w:p w14:paraId="11B6E419" w14:textId="77777777" w:rsidR="00921F4E" w:rsidRDefault="00921F4E" w:rsidP="00921F4E">
      <w:pPr>
        <w:pStyle w:val="a3"/>
        <w:spacing w:before="1"/>
        <w:ind w:right="199"/>
      </w:pPr>
      <w:r>
        <w:t>Любые термины и определения, значение которых специально не оговорено в разделе 2</w:t>
      </w:r>
      <w:r>
        <w:rPr>
          <w:spacing w:val="1"/>
        </w:rPr>
        <w:t xml:space="preserve"> </w:t>
      </w:r>
      <w:r>
        <w:t>настоящего Положения, подлежат толкованию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Федерации.</w:t>
      </w:r>
    </w:p>
    <w:p w14:paraId="305941EA" w14:textId="77777777" w:rsidR="00921F4E" w:rsidRDefault="00921F4E">
      <w:pPr>
        <w:spacing w:line="333" w:lineRule="auto"/>
        <w:sectPr w:rsidR="00921F4E">
          <w:type w:val="continuous"/>
          <w:pgSz w:w="11910" w:h="16850"/>
          <w:pgMar w:top="1140" w:right="640" w:bottom="280" w:left="880" w:header="720" w:footer="720" w:gutter="0"/>
          <w:cols w:space="720"/>
        </w:sectPr>
      </w:pPr>
    </w:p>
    <w:p w14:paraId="6B4275A3" w14:textId="77777777" w:rsidR="00823A2A" w:rsidRDefault="005D41AA">
      <w:pPr>
        <w:pStyle w:val="1"/>
        <w:numPr>
          <w:ilvl w:val="0"/>
          <w:numId w:val="13"/>
        </w:numPr>
        <w:tabs>
          <w:tab w:val="left" w:pos="3578"/>
        </w:tabs>
        <w:spacing w:before="123"/>
        <w:ind w:left="3577" w:hanging="285"/>
        <w:jc w:val="both"/>
      </w:pPr>
      <w:r>
        <w:lastRenderedPageBreak/>
        <w:t>Организация</w:t>
      </w:r>
      <w:r>
        <w:rPr>
          <w:spacing w:val="-7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</w:t>
      </w:r>
    </w:p>
    <w:p w14:paraId="6FA7E0ED" w14:textId="351FC9F9" w:rsidR="00823A2A" w:rsidRPr="00921F4E" w:rsidRDefault="005D41AA" w:rsidP="00224036">
      <w:pPr>
        <w:pStyle w:val="a5"/>
        <w:numPr>
          <w:ilvl w:val="1"/>
          <w:numId w:val="11"/>
        </w:numPr>
        <w:tabs>
          <w:tab w:val="left" w:pos="1533"/>
          <w:tab w:val="left" w:pos="1534"/>
        </w:tabs>
        <w:ind w:left="284" w:right="195" w:firstLine="1482"/>
        <w:jc w:val="both"/>
        <w:rPr>
          <w:sz w:val="24"/>
        </w:rPr>
      </w:pPr>
      <w:r>
        <w:rPr>
          <w:sz w:val="24"/>
        </w:rPr>
        <w:t xml:space="preserve">Торги проводятся на ЭТП </w:t>
      </w:r>
      <w:r w:rsidR="00B33385" w:rsidRPr="00B33385">
        <w:rPr>
          <w:sz w:val="24"/>
        </w:rPr>
        <w:t>«</w:t>
      </w:r>
      <w:proofErr w:type="spellStart"/>
      <w:r w:rsidR="00B33385" w:rsidRPr="00B33385">
        <w:rPr>
          <w:sz w:val="24"/>
        </w:rPr>
        <w:t>АРБбитЛОТ</w:t>
      </w:r>
      <w:proofErr w:type="spellEnd"/>
      <w:r w:rsidR="00B33385" w:rsidRPr="00B33385">
        <w:rPr>
          <w:sz w:val="24"/>
        </w:rPr>
        <w:t xml:space="preserve">» https://torgi.arbbitlot.ru/ (Юридический адрес: 420012, г. Казань, ул. Маяковского, д.30, офис 4 ИНН:1655269981 ОГРН:1131690035124 КПП:165501001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«оператор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площадки»).</w:t>
      </w:r>
    </w:p>
    <w:p w14:paraId="7447B003" w14:textId="63182B82" w:rsidR="007B1922" w:rsidRPr="007B1922" w:rsidRDefault="00921F4E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>Начальная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цена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Имущества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Должника</w:t>
      </w:r>
      <w:r w:rsidRPr="007B1922">
        <w:rPr>
          <w:spacing w:val="60"/>
          <w:sz w:val="24"/>
        </w:rPr>
        <w:t xml:space="preserve"> </w:t>
      </w:r>
      <w:r w:rsidRPr="007B1922">
        <w:rPr>
          <w:sz w:val="24"/>
        </w:rPr>
        <w:t>определена</w:t>
      </w:r>
      <w:r w:rsidR="00CC21A8" w:rsidRPr="007B1922">
        <w:rPr>
          <w:sz w:val="24"/>
        </w:rPr>
        <w:t xml:space="preserve"> в соответствии с </w:t>
      </w:r>
      <w:r w:rsidR="00A651DA" w:rsidRPr="007B1922">
        <w:rPr>
          <w:sz w:val="24"/>
        </w:rPr>
        <w:t xml:space="preserve">решением об определении рыночной стоимости от </w:t>
      </w:r>
      <w:r w:rsidR="00801558">
        <w:rPr>
          <w:sz w:val="24"/>
        </w:rPr>
        <w:t>03.02.2026</w:t>
      </w:r>
      <w:r w:rsidR="007B1922" w:rsidRPr="007B1922">
        <w:rPr>
          <w:sz w:val="24"/>
        </w:rPr>
        <w:t xml:space="preserve"> г</w:t>
      </w:r>
      <w:r w:rsidR="00A651DA" w:rsidRPr="007B1922">
        <w:rPr>
          <w:sz w:val="24"/>
        </w:rPr>
        <w:t>.</w:t>
      </w:r>
    </w:p>
    <w:p w14:paraId="06F01FB8" w14:textId="0C0BA200" w:rsidR="007B1922" w:rsidRDefault="00522466" w:rsidP="00241733">
      <w:pPr>
        <w:pStyle w:val="a5"/>
        <w:numPr>
          <w:ilvl w:val="1"/>
          <w:numId w:val="11"/>
        </w:numPr>
        <w:tabs>
          <w:tab w:val="left" w:pos="1534"/>
        </w:tabs>
        <w:ind w:left="255" w:right="192" w:firstLine="851"/>
        <w:jc w:val="both"/>
        <w:rPr>
          <w:sz w:val="24"/>
          <w:szCs w:val="24"/>
        </w:rPr>
      </w:pPr>
      <w:r w:rsidRPr="007B1922">
        <w:rPr>
          <w:sz w:val="24"/>
        </w:rPr>
        <w:t xml:space="preserve">К продаже предлагается </w:t>
      </w:r>
      <w:bookmarkStart w:id="0" w:name="_Hlk200033221"/>
      <w:r w:rsidR="007B1922">
        <w:rPr>
          <w:sz w:val="24"/>
        </w:rPr>
        <w:t xml:space="preserve">Лот №: </w:t>
      </w:r>
    </w:p>
    <w:p w14:paraId="4C2336BE" w14:textId="01EFEF15" w:rsidR="00801558" w:rsidRPr="00801558" w:rsidRDefault="00241733" w:rsidP="00801558">
      <w:pPr>
        <w:pStyle w:val="ConsPlusNormal"/>
        <w:numPr>
          <w:ilvl w:val="0"/>
          <w:numId w:val="18"/>
        </w:numPr>
        <w:jc w:val="both"/>
        <w:rPr>
          <w:sz w:val="24"/>
          <w:szCs w:val="24"/>
        </w:rPr>
      </w:pPr>
      <w:r w:rsidRPr="007B1922">
        <w:rPr>
          <w:sz w:val="24"/>
          <w:szCs w:val="24"/>
        </w:rPr>
        <w:t xml:space="preserve"> </w:t>
      </w:r>
      <w:bookmarkEnd w:id="0"/>
      <w:r w:rsidR="00801558">
        <w:rPr>
          <w:sz w:val="24"/>
          <w:szCs w:val="24"/>
        </w:rPr>
        <w:t xml:space="preserve"> </w:t>
      </w:r>
      <w:r w:rsidR="00801558" w:rsidRPr="00801558">
        <w:rPr>
          <w:sz w:val="24"/>
          <w:szCs w:val="24"/>
        </w:rPr>
        <w:t xml:space="preserve">Автомобили легковые 2002 </w:t>
      </w:r>
      <w:proofErr w:type="spellStart"/>
      <w:r w:rsidR="00801558" w:rsidRPr="00801558">
        <w:rPr>
          <w:sz w:val="24"/>
          <w:szCs w:val="24"/>
        </w:rPr>
        <w:t>г.в</w:t>
      </w:r>
      <w:proofErr w:type="spellEnd"/>
      <w:r w:rsidR="00801558" w:rsidRPr="00801558">
        <w:rPr>
          <w:sz w:val="24"/>
          <w:szCs w:val="24"/>
        </w:rPr>
        <w:t xml:space="preserve">. ГАЗ </w:t>
      </w:r>
      <w:proofErr w:type="gramStart"/>
      <w:r w:rsidR="00801558" w:rsidRPr="00801558">
        <w:rPr>
          <w:sz w:val="24"/>
          <w:szCs w:val="24"/>
        </w:rPr>
        <w:t>3110 ,</w:t>
      </w:r>
      <w:proofErr w:type="gramEnd"/>
      <w:r w:rsidR="00801558" w:rsidRPr="00801558">
        <w:rPr>
          <w:sz w:val="24"/>
          <w:szCs w:val="24"/>
        </w:rPr>
        <w:t xml:space="preserve"> госномер Х772ВМ102, </w:t>
      </w:r>
      <w:proofErr w:type="spellStart"/>
      <w:r w:rsidR="00801558" w:rsidRPr="00801558">
        <w:rPr>
          <w:sz w:val="24"/>
          <w:szCs w:val="24"/>
        </w:rPr>
        <w:t>vin</w:t>
      </w:r>
      <w:proofErr w:type="spellEnd"/>
      <w:r w:rsidR="00801558" w:rsidRPr="00801558">
        <w:rPr>
          <w:sz w:val="24"/>
          <w:szCs w:val="24"/>
        </w:rPr>
        <w:t xml:space="preserve">  XTH31100021089340</w:t>
      </w:r>
      <w:r w:rsidR="00801558">
        <w:rPr>
          <w:sz w:val="24"/>
          <w:szCs w:val="24"/>
        </w:rPr>
        <w:t>, начальная цена 146 700 руб.</w:t>
      </w:r>
    </w:p>
    <w:p w14:paraId="07FB6C0A" w14:textId="7DF7EACA" w:rsidR="00A651DA" w:rsidRPr="004B0AB2" w:rsidRDefault="00A651DA" w:rsidP="00801558">
      <w:pPr>
        <w:pStyle w:val="ConsPlusNormal"/>
        <w:ind w:left="720"/>
        <w:jc w:val="both"/>
        <w:rPr>
          <w:sz w:val="24"/>
          <w:szCs w:val="24"/>
        </w:rPr>
      </w:pPr>
    </w:p>
    <w:p w14:paraId="051CD282" w14:textId="02DC1B53" w:rsidR="004B0AB2" w:rsidRDefault="004B0AB2" w:rsidP="004B0AB2">
      <w:pPr>
        <w:ind w:firstLine="540"/>
        <w:jc w:val="both"/>
        <w:rPr>
          <w:sz w:val="24"/>
          <w:szCs w:val="24"/>
        </w:rPr>
      </w:pPr>
    </w:p>
    <w:p w14:paraId="3DC480CC" w14:textId="47CA8AD4" w:rsidR="004B0AB2" w:rsidRDefault="000B403D" w:rsidP="004B0AB2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proofErr w:type="gramStart"/>
      <w:r>
        <w:rPr>
          <w:sz w:val="24"/>
          <w:szCs w:val="24"/>
        </w:rPr>
        <w:t>4.</w:t>
      </w:r>
      <w:r w:rsidR="004B0AB2">
        <w:rPr>
          <w:sz w:val="24"/>
          <w:szCs w:val="24"/>
        </w:rPr>
        <w:t>Продажа</w:t>
      </w:r>
      <w:proofErr w:type="gramEnd"/>
      <w:r w:rsidR="004B0AB2">
        <w:rPr>
          <w:sz w:val="24"/>
          <w:szCs w:val="24"/>
        </w:rPr>
        <w:t xml:space="preserve"> имущества оформляется письменным договором купли-продажи с покупателем, при этом:</w:t>
      </w:r>
    </w:p>
    <w:p w14:paraId="368DD519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размещает сведения о проведении торгов на сайте ЕФРСБ в </w:t>
      </w:r>
      <w:proofErr w:type="gramStart"/>
      <w:r>
        <w:rPr>
          <w:sz w:val="24"/>
          <w:szCs w:val="24"/>
        </w:rPr>
        <w:t>порядке,  определяемом</w:t>
      </w:r>
      <w:proofErr w:type="gramEnd"/>
      <w:r>
        <w:rPr>
          <w:sz w:val="24"/>
          <w:szCs w:val="24"/>
        </w:rPr>
        <w:t xml:space="preserve"> ст. 28, 213.7 Федерального закона "О несостоятельности (банкротстве)" от 26.10.2002г.).</w:t>
      </w:r>
    </w:p>
    <w:p w14:paraId="7A34E264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объявления в сети «Интернет» на сайте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avito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.</w:t>
      </w:r>
    </w:p>
    <w:p w14:paraId="59DE0D03" w14:textId="77777777" w:rsidR="004B0AB2" w:rsidRDefault="004B0AB2" w:rsidP="004B0AB2">
      <w:pPr>
        <w:widowControl/>
        <w:numPr>
          <w:ilvl w:val="0"/>
          <w:numId w:val="15"/>
        </w:numPr>
        <w:autoSpaceDE/>
        <w:autoSpaceDN/>
        <w:ind w:left="0" w:firstLine="454"/>
        <w:jc w:val="both"/>
        <w:rPr>
          <w:sz w:val="24"/>
          <w:szCs w:val="24"/>
        </w:rPr>
      </w:pPr>
      <w:r>
        <w:rPr>
          <w:sz w:val="24"/>
          <w:szCs w:val="24"/>
        </w:rPr>
        <w:t>получение денежных средств за проданное имущество должно осуществляться не позднее 10 дней с момента подписания договора купли-продажи имущества.</w:t>
      </w:r>
    </w:p>
    <w:p w14:paraId="36A62181" w14:textId="47D776F7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3.5. Продавцом имущества является должник, в лице финансового управляющего действующего на основании решения Арбитражного суда Республики Башкортостан.</w:t>
      </w:r>
    </w:p>
    <w:p w14:paraId="1E601D8B" w14:textId="1A7E4825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На основании п.6 ст.110, 213.26 Федерального закона №127-ФЗ «О несостоятельности (банкротстве)» организатором торгов выступает финансовый управляющий должника. </w:t>
      </w:r>
    </w:p>
    <w:p w14:paraId="685A2281" w14:textId="70C77D28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3.7. Начальная цена продажи выставляемого на торги имущества должника устанавливается на основании решения об определении рыночной стоимости, проведенной финансовым управляющим и заключения о рыночной стоимости имущества должника.</w:t>
      </w:r>
    </w:p>
    <w:p w14:paraId="64EA93DD" w14:textId="1839F8AA" w:rsidR="004B0AB2" w:rsidRDefault="004B0AB2" w:rsidP="004B0AB2">
      <w:pPr>
        <w:ind w:firstLine="510"/>
        <w:jc w:val="both"/>
        <w:rPr>
          <w:sz w:val="24"/>
          <w:szCs w:val="24"/>
        </w:rPr>
      </w:pPr>
      <w:r>
        <w:rPr>
          <w:sz w:val="24"/>
          <w:szCs w:val="24"/>
        </w:rPr>
        <w:t>3.8</w:t>
      </w:r>
      <w:r w:rsidRPr="0099713A">
        <w:rPr>
          <w:sz w:val="24"/>
          <w:szCs w:val="24"/>
        </w:rPr>
        <w:t xml:space="preserve">. Место приема </w:t>
      </w:r>
      <w:proofErr w:type="gramStart"/>
      <w:r w:rsidRPr="0099713A">
        <w:rPr>
          <w:sz w:val="24"/>
          <w:szCs w:val="24"/>
        </w:rPr>
        <w:t xml:space="preserve">заявок </w:t>
      </w:r>
      <w:r>
        <w:rPr>
          <w:sz w:val="24"/>
          <w:szCs w:val="24"/>
        </w:rPr>
        <w:t xml:space="preserve"> и</w:t>
      </w:r>
      <w:proofErr w:type="gramEnd"/>
      <w:r>
        <w:rPr>
          <w:sz w:val="24"/>
          <w:szCs w:val="24"/>
        </w:rPr>
        <w:t xml:space="preserve"> </w:t>
      </w:r>
      <w:r w:rsidRPr="0099713A">
        <w:rPr>
          <w:sz w:val="24"/>
          <w:szCs w:val="24"/>
        </w:rPr>
        <w:t>проведения торгов  по адресу: г.</w:t>
      </w:r>
      <w:r w:rsidRPr="004B0AB2">
        <w:t xml:space="preserve"> </w:t>
      </w:r>
      <w:r w:rsidRPr="004B0AB2">
        <w:rPr>
          <w:sz w:val="24"/>
          <w:szCs w:val="24"/>
        </w:rPr>
        <w:t>ЭТП «</w:t>
      </w:r>
      <w:proofErr w:type="spellStart"/>
      <w:r w:rsidRPr="004B0AB2">
        <w:rPr>
          <w:sz w:val="24"/>
          <w:szCs w:val="24"/>
        </w:rPr>
        <w:t>АРБбитЛОТ</w:t>
      </w:r>
      <w:proofErr w:type="spellEnd"/>
      <w:r w:rsidRPr="004B0AB2">
        <w:rPr>
          <w:sz w:val="24"/>
          <w:szCs w:val="24"/>
        </w:rPr>
        <w:t>» https://torgi.arbbitlot.ru/ (Юридический адрес: 420012, г. Казань, ул. Маяковского, д.30, офис 4 ИНН:1655269981 ОГРН:1131690035124 КПП:165501001</w:t>
      </w:r>
      <w:r>
        <w:rPr>
          <w:sz w:val="24"/>
          <w:szCs w:val="24"/>
        </w:rPr>
        <w:t>.</w:t>
      </w:r>
    </w:p>
    <w:p w14:paraId="16377FCC" w14:textId="7C019A2F" w:rsidR="004B0AB2" w:rsidRDefault="004B0AB2" w:rsidP="004B0AB2">
      <w:pPr>
        <w:ind w:firstLine="51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Порядок приема заявок и проведения торгов.</w:t>
      </w:r>
    </w:p>
    <w:p w14:paraId="6A2E67E9" w14:textId="5D00F4F3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4.1. Торги по продаже имущества по лот № 1 проводятся в форме электронных торгов с использованием Электронной площадки. Доступ к электронной площадке через сеть Интернет является открытым.</w:t>
      </w:r>
    </w:p>
    <w:p w14:paraId="11553555" w14:textId="13CCE33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4.2. Порядок проведения торгов по продаже Имущества посредством публичного предложения установлен п. 4 ст. 139 Закона.</w:t>
      </w:r>
    </w:p>
    <w:p w14:paraId="0CEBAFA2" w14:textId="5837E5A4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4.3 В торгах могут принимать участие только лица, признанные участниками торгов.</w:t>
      </w:r>
    </w:p>
    <w:p w14:paraId="48BDA4B4" w14:textId="7777777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Особенности участия в торгах иностранных юридических лиц и граждан определяются действующим законодательством.</w:t>
      </w:r>
    </w:p>
    <w:p w14:paraId="2E6478D7" w14:textId="6BA30057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4.4. Покупатель участвует на торгах лично или через представителя по доверенности.</w:t>
      </w:r>
    </w:p>
    <w:p w14:paraId="5F7C95B6" w14:textId="2696CE20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4.5. Расходы по регистрации перехода права собственности на продаваемое Имущество несет Покупатель.</w:t>
      </w:r>
      <w:bookmarkStart w:id="1" w:name="_Toc249932439"/>
      <w:bookmarkStart w:id="2" w:name="_Toc249932508"/>
      <w:bookmarkStart w:id="3" w:name="_Toc249932541"/>
      <w:bookmarkStart w:id="4" w:name="_Toc249932440"/>
      <w:bookmarkStart w:id="5" w:name="_Toc249932509"/>
      <w:bookmarkStart w:id="6" w:name="_Toc249932542"/>
      <w:bookmarkEnd w:id="1"/>
      <w:bookmarkEnd w:id="2"/>
      <w:bookmarkEnd w:id="3"/>
      <w:bookmarkEnd w:id="4"/>
      <w:bookmarkEnd w:id="5"/>
      <w:bookmarkEnd w:id="6"/>
    </w:p>
    <w:p w14:paraId="49885D81" w14:textId="62A5FFDC" w:rsidR="004B0AB2" w:rsidRDefault="004B0AB2" w:rsidP="004B0AB2">
      <w:pPr>
        <w:tabs>
          <w:tab w:val="left" w:pos="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4.6. Организатор торгов в соответствии с настоящим Положением:</w:t>
      </w:r>
    </w:p>
    <w:p w14:paraId="0F77F768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Организует подготовку и публикацию информационного сообщения о продаже Имущества и сообщения о результатах проведения торгов, на сайте оператора Единого федерального реестра сведений о банкротстве в сети «Интернет», публикация сообщения о продаже Имущества должна быть осуществлена Организатором торгов в течение не более 14 (четырнадцати) календарных дней с даты утверждения настоящего Положения </w:t>
      </w:r>
    </w:p>
    <w:p w14:paraId="085B069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участников торгов;</w:t>
      </w:r>
    </w:p>
    <w:p w14:paraId="271845A4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Заключает с заявителями договоры о задатке (по требованию заявителя);</w:t>
      </w:r>
    </w:p>
    <w:p w14:paraId="6934714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Заявителей о результатах рассмотрения представленных заявок на участие в торгах и признании или непризнании Заявителей Участниками торгов;</w:t>
      </w:r>
    </w:p>
    <w:p w14:paraId="1BEB972D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Определяет победителя торгов и подписывает протокол о результатах проведения торгов;</w:t>
      </w:r>
    </w:p>
    <w:p w14:paraId="38136B05" w14:textId="77777777" w:rsidR="004B0AB2" w:rsidRDefault="004B0AB2" w:rsidP="004B0AB2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Уведомляет Участников торгов о результатах проведения торгов.</w:t>
      </w:r>
    </w:p>
    <w:p w14:paraId="5BFD7834" w14:textId="0BEB9451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4.7. Организатор обязан опубликовать сообщение о продаже имущества на сайте оператора Единого федерального реестра сведений о банкротстве в сети «Интернет».</w:t>
      </w:r>
    </w:p>
    <w:p w14:paraId="25F9577B" w14:textId="59E082CF" w:rsidR="004B0AB2" w:rsidRDefault="004B0AB2" w:rsidP="004B0AB2">
      <w:pPr>
        <w:tabs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lastRenderedPageBreak/>
        <w:t>4.8  Информационное</w:t>
      </w:r>
      <w:proofErr w:type="gramEnd"/>
      <w:r>
        <w:rPr>
          <w:sz w:val="24"/>
          <w:szCs w:val="24"/>
          <w:lang w:eastAsia="ru-RU"/>
        </w:rPr>
        <w:t xml:space="preserve"> сообщение о проведении торгов включает:</w:t>
      </w:r>
    </w:p>
    <w:p w14:paraId="699DD56F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Имуществе Должника, его составе, характеристиках, описание и порядок его осмотра;</w:t>
      </w:r>
    </w:p>
    <w:p w14:paraId="6711F5A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 форме проведения торгов и форме представления предложений о цене Имущества;</w:t>
      </w:r>
    </w:p>
    <w:p w14:paraId="370A5BA4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Порядок, срок, время и место представления заявок на участие в торгах (даты и время начала и окончания представления указанных заявок);</w:t>
      </w:r>
    </w:p>
    <w:p w14:paraId="236A7719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4667CF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Размер задатка, сроки и порядок внесения задатка, реквизиты счетов, на которые вносится задаток, проект договора о задатке;</w:t>
      </w:r>
    </w:p>
    <w:p w14:paraId="1798DDA7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Начальная цена продажи Имущества Должника;</w:t>
      </w:r>
    </w:p>
    <w:p w14:paraId="5E7C034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критерии выявления победителя торгов;</w:t>
      </w:r>
    </w:p>
    <w:p w14:paraId="569733DB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Дата, время и место подведения результатов торгов;</w:t>
      </w:r>
    </w:p>
    <w:p w14:paraId="01AD29B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Порядок и срок заключения договора купли-продажи;</w:t>
      </w:r>
    </w:p>
    <w:p w14:paraId="6B25D3BA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Сроки платежей, реквизиты счетов, на которые вносятся платежи;</w:t>
      </w:r>
    </w:p>
    <w:p w14:paraId="253871A6" w14:textId="77777777" w:rsidR="004B0AB2" w:rsidRDefault="004B0AB2" w:rsidP="004B0AB2">
      <w:pPr>
        <w:widowControl/>
        <w:numPr>
          <w:ilvl w:val="0"/>
          <w:numId w:val="17"/>
        </w:numPr>
        <w:tabs>
          <w:tab w:val="left" w:pos="993"/>
          <w:tab w:val="left" w:pos="1440"/>
        </w:tabs>
        <w:autoSpaceDE/>
        <w:autoSpaceDN/>
        <w:ind w:left="993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016CA714" w14:textId="4EC54A5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4.9  С</w:t>
      </w:r>
      <w:proofErr w:type="gramEnd"/>
      <w:r>
        <w:rPr>
          <w:sz w:val="24"/>
          <w:szCs w:val="24"/>
          <w:lang w:eastAsia="ru-RU"/>
        </w:rPr>
        <w:t xml:space="preserve">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продажи, а также с иной имеющейся у него информацией о выставленном на продажу Имуществе.</w:t>
      </w:r>
    </w:p>
    <w:p w14:paraId="40525F77" w14:textId="2E823498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4.10  Для</w:t>
      </w:r>
      <w:proofErr w:type="gramEnd"/>
      <w:r>
        <w:rPr>
          <w:sz w:val="24"/>
          <w:szCs w:val="24"/>
          <w:lang w:eastAsia="ru-RU"/>
        </w:rPr>
        <w:t xml:space="preserve"> участия в торгах Заявитель должен внести </w:t>
      </w:r>
      <w:r>
        <w:rPr>
          <w:b/>
          <w:sz w:val="24"/>
          <w:szCs w:val="24"/>
          <w:lang w:eastAsia="ru-RU"/>
        </w:rPr>
        <w:t>задаток</w:t>
      </w:r>
      <w:r>
        <w:rPr>
          <w:sz w:val="24"/>
          <w:szCs w:val="24"/>
          <w:lang w:eastAsia="ru-RU"/>
        </w:rPr>
        <w:t xml:space="preserve"> в счет обеспечения оплаты Имущества Должника на банковский счет, указанный в информационном сообщении.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</w:t>
      </w:r>
    </w:p>
    <w:p w14:paraId="332530B9" w14:textId="3066060F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4.11. Документом, подтверждающим поступление задатка на счет, указанный в информационном сообщении о проведении торгов, является выписка со счета, заверенная банком, либо платежное поручение с отметкой о списании суммы задатка с расчетного счета заявителя.</w:t>
      </w:r>
    </w:p>
    <w:p w14:paraId="34CAFC01" w14:textId="76EA350C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4.12 Задаток, внесенный победителем торгов, засчитывается в счет оплаты приобретаемого Имущества.</w:t>
      </w:r>
    </w:p>
    <w:p w14:paraId="6A328130" w14:textId="72B84B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4.13. 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14:paraId="2E92EB93" w14:textId="55226FAD" w:rsidR="004B0AB2" w:rsidRDefault="004B0AB2" w:rsidP="004B0AB2">
      <w:pPr>
        <w:tabs>
          <w:tab w:val="left" w:pos="1440"/>
          <w:tab w:val="left" w:pos="156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4.14. 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Финансовым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14:paraId="556437C6" w14:textId="4E276BE9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4.15. Заявка на участие в открытых торгах должна содержать:</w:t>
      </w:r>
    </w:p>
    <w:p w14:paraId="00BC8AD0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7" w:name="l244"/>
      <w:bookmarkEnd w:id="7"/>
      <w:r>
        <w:rPr>
          <w:sz w:val="24"/>
          <w:szCs w:val="24"/>
          <w:lang w:eastAsia="ru-RU"/>
        </w:rPr>
        <w:t>а) обязательство участника открытых торгов соблюдать требования, указанные в сообщении о проведении открытых торгов;</w:t>
      </w:r>
    </w:p>
    <w:p w14:paraId="5C2605E8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</w:t>
      </w:r>
      <w:bookmarkStart w:id="8" w:name="l245"/>
      <w:bookmarkEnd w:id="8"/>
      <w:r>
        <w:rPr>
          <w:sz w:val="24"/>
          <w:szCs w:val="24"/>
          <w:lang w:eastAsia="ru-RU"/>
        </w:rPr>
        <w:t xml:space="preserve">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</w:t>
      </w:r>
      <w:bookmarkStart w:id="9" w:name="l327"/>
      <w:bookmarkEnd w:id="9"/>
      <w:r>
        <w:rPr>
          <w:sz w:val="24"/>
          <w:szCs w:val="24"/>
          <w:lang w:eastAsia="ru-RU"/>
        </w:rPr>
        <w:t>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39BD85E6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bookmarkStart w:id="10" w:name="l328"/>
      <w:bookmarkEnd w:id="10"/>
      <w:r>
        <w:rPr>
          <w:sz w:val="24"/>
          <w:szCs w:val="24"/>
          <w:lang w:eastAsia="ru-RU"/>
        </w:rPr>
        <w:t xml:space="preserve"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</w:t>
      </w:r>
      <w:bookmarkStart w:id="11" w:name="l247"/>
      <w:bookmarkEnd w:id="11"/>
      <w:r>
        <w:rPr>
          <w:sz w:val="24"/>
          <w:szCs w:val="24"/>
          <w:lang w:eastAsia="ru-RU"/>
        </w:rPr>
        <w:t>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14:paraId="36C6AE15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>г) копии документов, подтверждающих полномочия руководителя или иного лица на осуществление действий от имени заявителя (для юридических лиц);</w:t>
      </w:r>
    </w:p>
    <w:p w14:paraId="7F113A2F" w14:textId="77777777" w:rsidR="004B0AB2" w:rsidRDefault="004B0AB2" w:rsidP="004B0AB2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</w:t>
      </w:r>
      <w:bookmarkStart w:id="12" w:name="l329"/>
      <w:bookmarkEnd w:id="12"/>
      <w:r>
        <w:rPr>
          <w:sz w:val="24"/>
          <w:szCs w:val="24"/>
          <w:lang w:eastAsia="ru-RU"/>
        </w:rPr>
        <w:t>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52F2261E" w14:textId="3E199E67" w:rsidR="004B0AB2" w:rsidRDefault="004B0AB2" w:rsidP="004B0AB2">
      <w:pPr>
        <w:adjustRightInd w:val="0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4.16  При</w:t>
      </w:r>
      <w:proofErr w:type="gramEnd"/>
      <w:r>
        <w:rPr>
          <w:sz w:val="24"/>
          <w:szCs w:val="24"/>
        </w:rPr>
        <w:t xml:space="preserve"> продаже имущества должника посредством публичного предложения в сообщении о проведении торгов наряду со сведениями, предусмотренными статьей 110 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</w:t>
      </w:r>
    </w:p>
    <w:p w14:paraId="2EAD2F48" w14:textId="63BE53C7" w:rsidR="004B0AB2" w:rsidRDefault="004B0AB2" w:rsidP="004B0AB2">
      <w:pPr>
        <w:pStyle w:val="ConsPlusCell"/>
        <w:ind w:firstLine="567"/>
        <w:jc w:val="both"/>
        <w:rPr>
          <w:rStyle w:val="apple-style-span"/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4.17 </w:t>
      </w:r>
      <w:r w:rsidRPr="0099713A">
        <w:rPr>
          <w:rFonts w:ascii="Times New Roman" w:hAnsi="Times New Roman" w:cs="Times New Roman"/>
          <w:sz w:val="24"/>
          <w:szCs w:val="24"/>
        </w:rPr>
        <w:t xml:space="preserve">При отсутствии в течении 5 (пяти) календарных дней заявок на участие в торгах, содержащих предложения о цене имущества, которые не ниже начальной цены продажи  лота осуществляется последующее поэтапное снижение начальной цены в течении 5 (пяти) </w:t>
      </w:r>
      <w:r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99713A">
        <w:rPr>
          <w:rFonts w:ascii="Times New Roman" w:hAnsi="Times New Roman" w:cs="Times New Roman"/>
          <w:sz w:val="24"/>
          <w:szCs w:val="24"/>
        </w:rPr>
        <w:t xml:space="preserve"> дней на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713A">
        <w:rPr>
          <w:rFonts w:ascii="Times New Roman" w:hAnsi="Times New Roman" w:cs="Times New Roman"/>
          <w:sz w:val="24"/>
          <w:szCs w:val="24"/>
        </w:rPr>
        <w:t>% (5 интервалов),  максимальное сниж</w:t>
      </w:r>
      <w:r>
        <w:rPr>
          <w:rFonts w:ascii="Times New Roman" w:hAnsi="Times New Roman" w:cs="Times New Roman"/>
          <w:sz w:val="24"/>
          <w:szCs w:val="24"/>
        </w:rPr>
        <w:t>ение составляет не более 50% (-50</w:t>
      </w:r>
      <w:r w:rsidRPr="0099713A">
        <w:rPr>
          <w:rFonts w:ascii="Times New Roman" w:hAnsi="Times New Roman" w:cs="Times New Roman"/>
          <w:sz w:val="24"/>
          <w:szCs w:val="24"/>
        </w:rPr>
        <w:t>%) от начальной цены продажи имущества.</w:t>
      </w:r>
    </w:p>
    <w:p w14:paraId="40157610" w14:textId="77777777" w:rsidR="004B0AB2" w:rsidRDefault="004B0AB2" w:rsidP="004B0AB2">
      <w:pPr>
        <w:jc w:val="center"/>
        <w:rPr>
          <w:b/>
          <w:sz w:val="24"/>
          <w:szCs w:val="24"/>
        </w:rPr>
      </w:pPr>
    </w:p>
    <w:p w14:paraId="125F1A6F" w14:textId="77ADCCFC" w:rsidR="004B0AB2" w:rsidRDefault="000B403D" w:rsidP="004B0A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4B0AB2">
        <w:rPr>
          <w:b/>
          <w:sz w:val="24"/>
          <w:szCs w:val="24"/>
        </w:rPr>
        <w:t>. Порядок оплаты имущества и передачи имущества</w:t>
      </w:r>
    </w:p>
    <w:p w14:paraId="6585C6E6" w14:textId="7DCEFAD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B0AB2">
        <w:rPr>
          <w:sz w:val="24"/>
          <w:szCs w:val="24"/>
        </w:rPr>
        <w:t>.1 При продаже имущества 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договора.</w:t>
      </w:r>
    </w:p>
    <w:p w14:paraId="582C56B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3806CF25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Денежные средства, вырученные от продажи имущества, включаются в состав имущества должника.</w:t>
      </w:r>
    </w:p>
    <w:p w14:paraId="7845882B" w14:textId="3610B18D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</w:t>
      </w:r>
      <w:r w:rsidR="004B0AB2">
        <w:rPr>
          <w:sz w:val="24"/>
          <w:szCs w:val="24"/>
        </w:rPr>
        <w:t>.2  При</w:t>
      </w:r>
      <w:proofErr w:type="gramEnd"/>
      <w:r w:rsidR="004B0AB2">
        <w:rPr>
          <w:sz w:val="24"/>
          <w:szCs w:val="24"/>
        </w:rPr>
        <w:t xml:space="preserve"> реализации имущества и (или) имущественных прав должника физическим лицам, не являющимся   индивидуальными   предпринимателями,   плательщиком      НДС   является   собственник реализуемого имущества, обязанности которого исполняет финансовый управляющий в соответствии со ст. 129 Закона о банкротстве.</w:t>
      </w:r>
    </w:p>
    <w:p w14:paraId="1E85CFA3" w14:textId="54189A83" w:rsidR="004B0AB2" w:rsidRDefault="000B403D" w:rsidP="004B0AB2">
      <w:pPr>
        <w:adjustRightInd w:val="0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5</w:t>
      </w:r>
      <w:r w:rsidR="004B0AB2">
        <w:rPr>
          <w:sz w:val="24"/>
          <w:szCs w:val="24"/>
        </w:rPr>
        <w:t>.3  В</w:t>
      </w:r>
      <w:proofErr w:type="gramEnd"/>
      <w:r w:rsidR="004B0AB2">
        <w:rPr>
          <w:sz w:val="24"/>
          <w:szCs w:val="24"/>
        </w:rPr>
        <w:t xml:space="preserve"> случае возникновения в ходе реализации имущества обстоятельств, в связи с которыми требуется изменение порядка, сроков и (или) условий продажи имущества должника, финансовый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изменений.</w:t>
      </w:r>
    </w:p>
    <w:p w14:paraId="717E79A4" w14:textId="6CB3BAF0" w:rsidR="004B0AB2" w:rsidRPr="00704135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 xml:space="preserve">.4. </w:t>
      </w:r>
      <w:r w:rsidR="004B0AB2" w:rsidRPr="00704135">
        <w:rPr>
          <w:sz w:val="24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1C0D8470" w14:textId="5605CC5F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.5.</w:t>
      </w:r>
      <w:r w:rsidR="004B0AB2" w:rsidRPr="00704135">
        <w:rPr>
          <w:sz w:val="24"/>
        </w:rPr>
        <w:tab/>
        <w:t xml:space="preserve">Организатор торгов, в течение двух часов после истечения времени для приема заявок в последний день периода действия цены предложения, рассматривает поступившие заявки, принимает решение об определении Победителя торгов и прекращения приема заявок, либо </w:t>
      </w:r>
      <w:r w:rsidR="004B0AB2" w:rsidRPr="00704135">
        <w:rPr>
          <w:sz w:val="24"/>
        </w:rPr>
        <w:lastRenderedPageBreak/>
        <w:t>продолжении торгов. Принятое решение оформляется соответствующим протоколом.</w:t>
      </w:r>
    </w:p>
    <w:p w14:paraId="4D9E79E7" w14:textId="46177FE0" w:rsidR="004B0AB2" w:rsidRPr="00921F4E" w:rsidRDefault="000B403D" w:rsidP="004B0AB2">
      <w:pPr>
        <w:ind w:left="284" w:firstLine="567"/>
        <w:jc w:val="both"/>
        <w:rPr>
          <w:b/>
          <w:sz w:val="24"/>
        </w:rPr>
      </w:pPr>
      <w:r>
        <w:rPr>
          <w:sz w:val="24"/>
        </w:rPr>
        <w:t>5</w:t>
      </w:r>
      <w:r w:rsidR="004B0AB2">
        <w:rPr>
          <w:sz w:val="24"/>
        </w:rPr>
        <w:t>.6.</w:t>
      </w:r>
      <w:r w:rsidR="004B0AB2" w:rsidRPr="00921F4E">
        <w:rPr>
          <w:sz w:val="24"/>
        </w:rPr>
        <w:tab/>
      </w:r>
      <w:r w:rsidR="004B0AB2" w:rsidRPr="00921F4E">
        <w:rPr>
          <w:b/>
          <w:sz w:val="24"/>
        </w:rPr>
        <w:t>В течение 5 (пяти) дней с даты подписания протокола о результатах торгов финансовый управляющий направляет предложение победителю торгов предложения заключить договор купли-продажи имущества/лота с приложением проекта договора в соответствии с представленным</w:t>
      </w:r>
      <w:r w:rsidR="004B0AB2">
        <w:rPr>
          <w:b/>
          <w:sz w:val="24"/>
        </w:rPr>
        <w:t xml:space="preserve"> </w:t>
      </w:r>
      <w:r w:rsidR="004B0AB2" w:rsidRPr="00921F4E">
        <w:rPr>
          <w:b/>
          <w:sz w:val="24"/>
        </w:rPr>
        <w:t>победителем торгов предложением о цене имущества/лота</w:t>
      </w:r>
      <w:r w:rsidR="004B0AB2">
        <w:rPr>
          <w:b/>
          <w:sz w:val="24"/>
        </w:rPr>
        <w:t>.</w:t>
      </w:r>
    </w:p>
    <w:p w14:paraId="2E9F63FE" w14:textId="3D7E9E23" w:rsidR="004B0AB2" w:rsidRDefault="000B403D" w:rsidP="004B0AB2">
      <w:pPr>
        <w:ind w:left="284" w:firstLine="567"/>
        <w:jc w:val="both"/>
        <w:rPr>
          <w:sz w:val="24"/>
        </w:rPr>
      </w:pPr>
      <w:r>
        <w:rPr>
          <w:sz w:val="24"/>
        </w:rPr>
        <w:t>5</w:t>
      </w:r>
      <w:r w:rsidR="004B0AB2">
        <w:rPr>
          <w:sz w:val="24"/>
        </w:rPr>
        <w:t>.7.</w:t>
      </w:r>
      <w:r w:rsidR="004B0AB2" w:rsidRPr="00704135">
        <w:rPr>
          <w:sz w:val="24"/>
        </w:rPr>
        <w:tab/>
        <w:t xml:space="preserve">С победителем торгов заключается договор купли-продажи имущества в порядке, определенном </w:t>
      </w:r>
      <w:proofErr w:type="gramStart"/>
      <w:r w:rsidR="004B0AB2">
        <w:rPr>
          <w:sz w:val="24"/>
        </w:rPr>
        <w:t xml:space="preserve">настоящим </w:t>
      </w:r>
      <w:r w:rsidR="004B0AB2" w:rsidRPr="00704135">
        <w:rPr>
          <w:sz w:val="24"/>
        </w:rPr>
        <w:t xml:space="preserve"> Положени</w:t>
      </w:r>
      <w:r w:rsidR="004B0AB2">
        <w:rPr>
          <w:sz w:val="24"/>
        </w:rPr>
        <w:t>ем</w:t>
      </w:r>
      <w:proofErr w:type="gramEnd"/>
      <w:r w:rsidR="004B0AB2">
        <w:rPr>
          <w:sz w:val="24"/>
        </w:rPr>
        <w:t>.</w:t>
      </w:r>
    </w:p>
    <w:p w14:paraId="2EE9CE52" w14:textId="77777777" w:rsidR="004B0AB2" w:rsidRDefault="004B0AB2" w:rsidP="004B0AB2">
      <w:pPr>
        <w:ind w:left="284" w:firstLine="567"/>
        <w:jc w:val="both"/>
        <w:rPr>
          <w:sz w:val="24"/>
        </w:rPr>
      </w:pPr>
    </w:p>
    <w:p w14:paraId="5A9CF5A8" w14:textId="7F3ED9C9" w:rsidR="004B0AB2" w:rsidRDefault="000B403D" w:rsidP="004B0AB2">
      <w:pPr>
        <w:adjustRightInd w:val="0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4B0AB2">
        <w:rPr>
          <w:b/>
          <w:sz w:val="24"/>
          <w:szCs w:val="24"/>
        </w:rPr>
        <w:t xml:space="preserve">. Последствия объявления публичных торгов имущества должника </w:t>
      </w:r>
      <w:r w:rsidR="004B0AB2">
        <w:rPr>
          <w:b/>
          <w:sz w:val="24"/>
          <w:szCs w:val="24"/>
        </w:rPr>
        <w:br/>
        <w:t>несостоявшимися</w:t>
      </w:r>
    </w:p>
    <w:p w14:paraId="52890E03" w14:textId="4369555F" w:rsidR="004B0AB2" w:rsidRPr="004B0AB2" w:rsidRDefault="000B403D" w:rsidP="004B0AB2">
      <w:pPr>
        <w:adjustRightInd w:val="0"/>
        <w:ind w:firstLine="454"/>
        <w:jc w:val="both"/>
        <w:rPr>
          <w:sz w:val="24"/>
          <w:szCs w:val="24"/>
          <w:shd w:val="clear" w:color="auto" w:fill="FFFFFF"/>
        </w:rPr>
        <w:sectPr w:rsidR="004B0AB2" w:rsidRPr="004B0AB2">
          <w:pgSz w:w="11910" w:h="16850"/>
          <w:pgMar w:top="1020" w:right="640" w:bottom="280" w:left="880" w:header="751" w:footer="0" w:gutter="0"/>
          <w:cols w:space="720"/>
        </w:sectPr>
      </w:pPr>
      <w:r>
        <w:rPr>
          <w:sz w:val="24"/>
          <w:szCs w:val="24"/>
        </w:rPr>
        <w:t>6</w:t>
      </w:r>
      <w:r w:rsidR="004B0AB2">
        <w:rPr>
          <w:sz w:val="24"/>
          <w:szCs w:val="24"/>
        </w:rPr>
        <w:t xml:space="preserve">.1 </w:t>
      </w:r>
      <w:r w:rsidR="004B0AB2">
        <w:rPr>
          <w:sz w:val="24"/>
          <w:szCs w:val="24"/>
          <w:shd w:val="clear" w:color="auto" w:fill="FFFFFF"/>
        </w:rPr>
        <w:t xml:space="preserve">Если финансовый управляющий не сможет реализовать в установленном порядке принадлежащие гражданину имущество и (или) права требования к третьим лицам и кредиторы откажутся от принятия указанных имущества и (или) прав требования в счет погашения своих </w:t>
      </w:r>
      <w:proofErr w:type="gramStart"/>
      <w:r w:rsidR="004B0AB2">
        <w:rPr>
          <w:sz w:val="24"/>
          <w:szCs w:val="24"/>
          <w:shd w:val="clear" w:color="auto" w:fill="FFFFFF"/>
        </w:rPr>
        <w:t>требований(</w:t>
      </w:r>
      <w:proofErr w:type="gramEnd"/>
      <w:r w:rsidR="004B0AB2">
        <w:rPr>
          <w:sz w:val="24"/>
          <w:szCs w:val="24"/>
          <w:shd w:val="clear" w:color="auto" w:fill="FFFFFF"/>
        </w:rPr>
        <w:t xml:space="preserve">однократное предложение),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 этом </w:t>
      </w:r>
      <w:proofErr w:type="gramStart"/>
      <w:r w:rsidR="004B0AB2">
        <w:rPr>
          <w:sz w:val="24"/>
          <w:szCs w:val="24"/>
          <w:shd w:val="clear" w:color="auto" w:fill="FFFFFF"/>
        </w:rPr>
        <w:t>случае</w:t>
      </w:r>
      <w:r w:rsidR="004B0AB2">
        <w:rPr>
          <w:rStyle w:val="apple-converted-space"/>
          <w:sz w:val="24"/>
          <w:szCs w:val="24"/>
          <w:shd w:val="clear" w:color="auto" w:fill="FFFFFF"/>
        </w:rPr>
        <w:t>  </w:t>
      </w:r>
      <w:r w:rsidR="004B0AB2">
        <w:rPr>
          <w:sz w:val="24"/>
          <w:szCs w:val="24"/>
          <w:shd w:val="clear" w:color="auto" w:fill="FFFFFF"/>
        </w:rPr>
        <w:t>настоящего</w:t>
      </w:r>
      <w:proofErr w:type="gramEnd"/>
      <w:r w:rsidR="004B0AB2">
        <w:rPr>
          <w:sz w:val="24"/>
          <w:szCs w:val="24"/>
          <w:shd w:val="clear" w:color="auto" w:fill="FFFFFF"/>
        </w:rPr>
        <w:t xml:space="preserve"> Федерального закона не применяется.</w:t>
      </w:r>
    </w:p>
    <w:p w14:paraId="53B77C1E" w14:textId="33CBDCFE" w:rsidR="004B0AB2" w:rsidRPr="00EA28F9" w:rsidRDefault="004B0AB2" w:rsidP="004B0AB2">
      <w:pPr>
        <w:ind w:left="284" w:firstLine="567"/>
        <w:jc w:val="both"/>
        <w:rPr>
          <w:sz w:val="24"/>
        </w:rPr>
        <w:sectPr w:rsidR="004B0AB2" w:rsidRPr="00EA28F9">
          <w:pgSz w:w="11910" w:h="16850"/>
          <w:pgMar w:top="1020" w:right="640" w:bottom="280" w:left="880" w:header="751" w:footer="0" w:gutter="0"/>
          <w:cols w:space="720"/>
        </w:sectPr>
      </w:pPr>
    </w:p>
    <w:p w14:paraId="6DF1D4D2" w14:textId="77777777" w:rsidR="004B0AB2" w:rsidRDefault="004B0AB2" w:rsidP="004B0AB2">
      <w:pPr>
        <w:adjustRightInd w:val="0"/>
        <w:ind w:firstLine="720"/>
        <w:jc w:val="both"/>
        <w:rPr>
          <w:sz w:val="24"/>
          <w:szCs w:val="24"/>
        </w:rPr>
      </w:pPr>
    </w:p>
    <w:p w14:paraId="3300E164" w14:textId="77777777" w:rsidR="005D41AA" w:rsidRDefault="005D41AA" w:rsidP="00EA28F9">
      <w:pPr>
        <w:pStyle w:val="a3"/>
        <w:spacing w:before="87"/>
        <w:ind w:left="0" w:right="192" w:firstLine="0"/>
      </w:pPr>
    </w:p>
    <w:sectPr w:rsidR="005D41AA">
      <w:headerReference w:type="default" r:id="rId8"/>
      <w:pgSz w:w="11910" w:h="16850"/>
      <w:pgMar w:top="1020" w:right="640" w:bottom="280" w:left="88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A088F" w14:textId="77777777" w:rsidR="00CA43E3" w:rsidRDefault="00CA43E3">
      <w:r>
        <w:separator/>
      </w:r>
    </w:p>
  </w:endnote>
  <w:endnote w:type="continuationSeparator" w:id="0">
    <w:p w14:paraId="08BEAFF0" w14:textId="77777777" w:rsidR="00CA43E3" w:rsidRDefault="00CA4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5B162" w14:textId="77777777" w:rsidR="00CA43E3" w:rsidRDefault="00CA43E3">
      <w:r>
        <w:separator/>
      </w:r>
    </w:p>
  </w:footnote>
  <w:footnote w:type="continuationSeparator" w:id="0">
    <w:p w14:paraId="10181A25" w14:textId="77777777" w:rsidR="00CA43E3" w:rsidRDefault="00CA4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1A1F4" w14:textId="77777777" w:rsidR="00823A2A" w:rsidRDefault="00CA43E3">
    <w:pPr>
      <w:pStyle w:val="a3"/>
      <w:spacing w:line="14" w:lineRule="auto"/>
      <w:ind w:left="0" w:firstLine="0"/>
      <w:jc w:val="left"/>
      <w:rPr>
        <w:sz w:val="20"/>
      </w:rPr>
    </w:pPr>
    <w:r>
      <w:pict w14:anchorId="329B7D2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5pt;margin-top:36.55pt;width:17.35pt;height:13pt;z-index:-251658752;mso-position-horizontal-relative:page;mso-position-vertical-relative:page" filled="f" stroked="f">
          <v:textbox style="mso-next-textbox:#_x0000_s2049" inset="0,0,0,0">
            <w:txbxContent>
              <w:p w14:paraId="121DDE93" w14:textId="3630F1EA" w:rsidR="00823A2A" w:rsidRDefault="00823A2A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286A"/>
    <w:multiLevelType w:val="hybridMultilevel"/>
    <w:tmpl w:val="2B083C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78C6"/>
    <w:multiLevelType w:val="hybridMultilevel"/>
    <w:tmpl w:val="3368ABE8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1211"/>
    <w:multiLevelType w:val="multilevel"/>
    <w:tmpl w:val="D1567284"/>
    <w:lvl w:ilvl="0">
      <w:start w:val="6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3" w15:restartNumberingAfterBreak="0">
    <w:nsid w:val="22E56D7E"/>
    <w:multiLevelType w:val="hybridMultilevel"/>
    <w:tmpl w:val="5E4C282E"/>
    <w:lvl w:ilvl="0" w:tplc="BCC8F5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F3E14E0"/>
    <w:multiLevelType w:val="hybridMultilevel"/>
    <w:tmpl w:val="36F4753A"/>
    <w:lvl w:ilvl="0" w:tplc="922E6D22">
      <w:numFmt w:val="bullet"/>
      <w:lvlText w:val=""/>
      <w:lvlJc w:val="left"/>
      <w:pPr>
        <w:ind w:left="411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2583B94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EEC6A3A">
      <w:numFmt w:val="bullet"/>
      <w:lvlText w:val="•"/>
      <w:lvlJc w:val="left"/>
      <w:pPr>
        <w:ind w:left="1424" w:hanging="370"/>
      </w:pPr>
      <w:rPr>
        <w:rFonts w:hint="default"/>
        <w:lang w:val="ru-RU" w:eastAsia="en-US" w:bidi="ar-SA"/>
      </w:rPr>
    </w:lvl>
    <w:lvl w:ilvl="3" w:tplc="C7A20BF2">
      <w:numFmt w:val="bullet"/>
      <w:lvlText w:val="•"/>
      <w:lvlJc w:val="left"/>
      <w:pPr>
        <w:ind w:left="2428" w:hanging="370"/>
      </w:pPr>
      <w:rPr>
        <w:rFonts w:hint="default"/>
        <w:lang w:val="ru-RU" w:eastAsia="en-US" w:bidi="ar-SA"/>
      </w:rPr>
    </w:lvl>
    <w:lvl w:ilvl="4" w:tplc="A50A12EC">
      <w:numFmt w:val="bullet"/>
      <w:lvlText w:val="•"/>
      <w:lvlJc w:val="left"/>
      <w:pPr>
        <w:ind w:left="3433" w:hanging="370"/>
      </w:pPr>
      <w:rPr>
        <w:rFonts w:hint="default"/>
        <w:lang w:val="ru-RU" w:eastAsia="en-US" w:bidi="ar-SA"/>
      </w:rPr>
    </w:lvl>
    <w:lvl w:ilvl="5" w:tplc="400219FA">
      <w:numFmt w:val="bullet"/>
      <w:lvlText w:val="•"/>
      <w:lvlJc w:val="left"/>
      <w:pPr>
        <w:ind w:left="4437" w:hanging="370"/>
      </w:pPr>
      <w:rPr>
        <w:rFonts w:hint="default"/>
        <w:lang w:val="ru-RU" w:eastAsia="en-US" w:bidi="ar-SA"/>
      </w:rPr>
    </w:lvl>
    <w:lvl w:ilvl="6" w:tplc="CD5605AC">
      <w:numFmt w:val="bullet"/>
      <w:lvlText w:val="•"/>
      <w:lvlJc w:val="left"/>
      <w:pPr>
        <w:ind w:left="5442" w:hanging="370"/>
      </w:pPr>
      <w:rPr>
        <w:rFonts w:hint="default"/>
        <w:lang w:val="ru-RU" w:eastAsia="en-US" w:bidi="ar-SA"/>
      </w:rPr>
    </w:lvl>
    <w:lvl w:ilvl="7" w:tplc="D46E37CA">
      <w:numFmt w:val="bullet"/>
      <w:lvlText w:val="•"/>
      <w:lvlJc w:val="left"/>
      <w:pPr>
        <w:ind w:left="6446" w:hanging="370"/>
      </w:pPr>
      <w:rPr>
        <w:rFonts w:hint="default"/>
        <w:lang w:val="ru-RU" w:eastAsia="en-US" w:bidi="ar-SA"/>
      </w:rPr>
    </w:lvl>
    <w:lvl w:ilvl="8" w:tplc="8790387A">
      <w:numFmt w:val="bullet"/>
      <w:lvlText w:val="•"/>
      <w:lvlJc w:val="left"/>
      <w:pPr>
        <w:ind w:left="7451" w:hanging="370"/>
      </w:pPr>
      <w:rPr>
        <w:rFonts w:hint="default"/>
        <w:lang w:val="ru-RU" w:eastAsia="en-US" w:bidi="ar-SA"/>
      </w:rPr>
    </w:lvl>
  </w:abstractNum>
  <w:abstractNum w:abstractNumId="5" w15:restartNumberingAfterBreak="0">
    <w:nsid w:val="2F5226C3"/>
    <w:multiLevelType w:val="multilevel"/>
    <w:tmpl w:val="9FBEE394"/>
    <w:lvl w:ilvl="0">
      <w:start w:val="1"/>
      <w:numFmt w:val="decimal"/>
      <w:lvlText w:val="%1"/>
      <w:lvlJc w:val="left"/>
      <w:pPr>
        <w:ind w:left="255" w:hanging="10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104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10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0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10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10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10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10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1044"/>
      </w:pPr>
      <w:rPr>
        <w:rFonts w:hint="default"/>
        <w:lang w:val="ru-RU" w:eastAsia="en-US" w:bidi="ar-SA"/>
      </w:rPr>
    </w:lvl>
  </w:abstractNum>
  <w:abstractNum w:abstractNumId="6" w15:restartNumberingAfterBreak="0">
    <w:nsid w:val="34782E5C"/>
    <w:multiLevelType w:val="multilevel"/>
    <w:tmpl w:val="2ABA9DA8"/>
    <w:lvl w:ilvl="0">
      <w:start w:val="5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7" w15:restartNumberingAfterBreak="0">
    <w:nsid w:val="368547BE"/>
    <w:multiLevelType w:val="multilevel"/>
    <w:tmpl w:val="E244CCB2"/>
    <w:lvl w:ilvl="0">
      <w:start w:val="8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8" w15:restartNumberingAfterBreak="0">
    <w:nsid w:val="3D925ABF"/>
    <w:multiLevelType w:val="multilevel"/>
    <w:tmpl w:val="5F14D55C"/>
    <w:lvl w:ilvl="0">
      <w:start w:val="3"/>
      <w:numFmt w:val="decimal"/>
      <w:lvlText w:val="%1"/>
      <w:lvlJc w:val="left"/>
      <w:pPr>
        <w:ind w:left="617" w:hanging="12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9" w:hanging="127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5" w:hanging="71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14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1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8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710"/>
      </w:pPr>
      <w:rPr>
        <w:rFonts w:hint="default"/>
        <w:lang w:val="ru-RU" w:eastAsia="en-US" w:bidi="ar-SA"/>
      </w:rPr>
    </w:lvl>
  </w:abstractNum>
  <w:abstractNum w:abstractNumId="9" w15:restartNumberingAfterBreak="0">
    <w:nsid w:val="40CE6C08"/>
    <w:multiLevelType w:val="hybridMultilevel"/>
    <w:tmpl w:val="686A1900"/>
    <w:lvl w:ilvl="0" w:tplc="830AB5DA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C0EE94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672A1FB6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DA92D1B6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C5BC390A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A8D801B6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F9CEFE7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C68A364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4746DBB6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abstractNum w:abstractNumId="10" w15:restartNumberingAfterBreak="0">
    <w:nsid w:val="49033FD5"/>
    <w:multiLevelType w:val="multilevel"/>
    <w:tmpl w:val="DE5CF158"/>
    <w:lvl w:ilvl="0">
      <w:start w:val="4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1" w15:restartNumberingAfterBreak="0">
    <w:nsid w:val="53286A26"/>
    <w:multiLevelType w:val="multilevel"/>
    <w:tmpl w:val="7D34AAEE"/>
    <w:lvl w:ilvl="0">
      <w:start w:val="10"/>
      <w:numFmt w:val="decimal"/>
      <w:lvlText w:val="%1"/>
      <w:lvlJc w:val="left"/>
      <w:pPr>
        <w:ind w:left="255" w:hanging="6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6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6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6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625"/>
      </w:pPr>
      <w:rPr>
        <w:rFonts w:hint="default"/>
        <w:lang w:val="ru-RU" w:eastAsia="en-US" w:bidi="ar-SA"/>
      </w:rPr>
    </w:lvl>
  </w:abstractNum>
  <w:abstractNum w:abstractNumId="12" w15:restartNumberingAfterBreak="0">
    <w:nsid w:val="53745AC8"/>
    <w:multiLevelType w:val="multilevel"/>
    <w:tmpl w:val="E22AF81A"/>
    <w:lvl w:ilvl="0">
      <w:start w:val="9"/>
      <w:numFmt w:val="decimal"/>
      <w:lvlText w:val="%1"/>
      <w:lvlJc w:val="left"/>
      <w:pPr>
        <w:ind w:left="255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4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9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3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8"/>
      </w:pPr>
      <w:rPr>
        <w:rFonts w:hint="default"/>
        <w:lang w:val="ru-RU" w:eastAsia="en-US" w:bidi="ar-SA"/>
      </w:rPr>
    </w:lvl>
  </w:abstractNum>
  <w:abstractNum w:abstractNumId="13" w15:restartNumberingAfterBreak="0">
    <w:nsid w:val="5D9F7497"/>
    <w:multiLevelType w:val="hybridMultilevel"/>
    <w:tmpl w:val="24145A56"/>
    <w:lvl w:ilvl="0" w:tplc="F61C15FA">
      <w:numFmt w:val="bullet"/>
      <w:lvlText w:val="–"/>
      <w:lvlJc w:val="left"/>
      <w:pPr>
        <w:ind w:left="255" w:hanging="2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AE4376">
      <w:numFmt w:val="bullet"/>
      <w:lvlText w:val=""/>
      <w:lvlJc w:val="left"/>
      <w:pPr>
        <w:ind w:left="1391" w:hanging="42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082086E">
      <w:numFmt w:val="bullet"/>
      <w:lvlText w:val="•"/>
      <w:lvlJc w:val="left"/>
      <w:pPr>
        <w:ind w:left="2398" w:hanging="427"/>
      </w:pPr>
      <w:rPr>
        <w:rFonts w:hint="default"/>
        <w:lang w:val="ru-RU" w:eastAsia="en-US" w:bidi="ar-SA"/>
      </w:rPr>
    </w:lvl>
    <w:lvl w:ilvl="3" w:tplc="C9C057AA">
      <w:numFmt w:val="bullet"/>
      <w:lvlText w:val="•"/>
      <w:lvlJc w:val="left"/>
      <w:pPr>
        <w:ind w:left="3396" w:hanging="427"/>
      </w:pPr>
      <w:rPr>
        <w:rFonts w:hint="default"/>
        <w:lang w:val="ru-RU" w:eastAsia="en-US" w:bidi="ar-SA"/>
      </w:rPr>
    </w:lvl>
    <w:lvl w:ilvl="4" w:tplc="A5BA4E4E">
      <w:numFmt w:val="bullet"/>
      <w:lvlText w:val="•"/>
      <w:lvlJc w:val="left"/>
      <w:pPr>
        <w:ind w:left="4394" w:hanging="427"/>
      </w:pPr>
      <w:rPr>
        <w:rFonts w:hint="default"/>
        <w:lang w:val="ru-RU" w:eastAsia="en-US" w:bidi="ar-SA"/>
      </w:rPr>
    </w:lvl>
    <w:lvl w:ilvl="5" w:tplc="7220C256">
      <w:numFmt w:val="bullet"/>
      <w:lvlText w:val="•"/>
      <w:lvlJc w:val="left"/>
      <w:pPr>
        <w:ind w:left="5392" w:hanging="427"/>
      </w:pPr>
      <w:rPr>
        <w:rFonts w:hint="default"/>
        <w:lang w:val="ru-RU" w:eastAsia="en-US" w:bidi="ar-SA"/>
      </w:rPr>
    </w:lvl>
    <w:lvl w:ilvl="6" w:tplc="E99EF4E4">
      <w:numFmt w:val="bullet"/>
      <w:lvlText w:val="•"/>
      <w:lvlJc w:val="left"/>
      <w:pPr>
        <w:ind w:left="6390" w:hanging="427"/>
      </w:pPr>
      <w:rPr>
        <w:rFonts w:hint="default"/>
        <w:lang w:val="ru-RU" w:eastAsia="en-US" w:bidi="ar-SA"/>
      </w:rPr>
    </w:lvl>
    <w:lvl w:ilvl="7" w:tplc="65748B04">
      <w:numFmt w:val="bullet"/>
      <w:lvlText w:val="•"/>
      <w:lvlJc w:val="left"/>
      <w:pPr>
        <w:ind w:left="7388" w:hanging="427"/>
      </w:pPr>
      <w:rPr>
        <w:rFonts w:hint="default"/>
        <w:lang w:val="ru-RU" w:eastAsia="en-US" w:bidi="ar-SA"/>
      </w:rPr>
    </w:lvl>
    <w:lvl w:ilvl="8" w:tplc="BEA8D754">
      <w:numFmt w:val="bullet"/>
      <w:lvlText w:val="•"/>
      <w:lvlJc w:val="left"/>
      <w:pPr>
        <w:ind w:left="8386" w:hanging="427"/>
      </w:pPr>
      <w:rPr>
        <w:rFonts w:hint="default"/>
        <w:lang w:val="ru-RU" w:eastAsia="en-US" w:bidi="ar-SA"/>
      </w:rPr>
    </w:lvl>
  </w:abstractNum>
  <w:abstractNum w:abstractNumId="14" w15:restartNumberingAfterBreak="0">
    <w:nsid w:val="60E86A7F"/>
    <w:multiLevelType w:val="multilevel"/>
    <w:tmpl w:val="991679F0"/>
    <w:lvl w:ilvl="0">
      <w:start w:val="1"/>
      <w:numFmt w:val="decimal"/>
      <w:lvlText w:val="%1."/>
      <w:lvlJc w:val="left"/>
      <w:pPr>
        <w:ind w:left="4350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5" w:hanging="5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29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98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67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36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6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5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4" w:hanging="568"/>
      </w:pPr>
      <w:rPr>
        <w:rFonts w:hint="default"/>
        <w:lang w:val="ru-RU" w:eastAsia="en-US" w:bidi="ar-SA"/>
      </w:rPr>
    </w:lvl>
  </w:abstractNum>
  <w:abstractNum w:abstractNumId="15" w15:restartNumberingAfterBreak="0">
    <w:nsid w:val="65E12685"/>
    <w:multiLevelType w:val="hybridMultilevel"/>
    <w:tmpl w:val="FB14C01E"/>
    <w:lvl w:ilvl="0" w:tplc="041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6" w15:restartNumberingAfterBreak="0">
    <w:nsid w:val="735A0CBE"/>
    <w:multiLevelType w:val="hybridMultilevel"/>
    <w:tmpl w:val="1A929FAA"/>
    <w:lvl w:ilvl="0" w:tplc="FA24F5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B6DA0"/>
    <w:multiLevelType w:val="hybridMultilevel"/>
    <w:tmpl w:val="E586096E"/>
    <w:lvl w:ilvl="0" w:tplc="29002BE0">
      <w:numFmt w:val="bullet"/>
      <w:lvlText w:val=""/>
      <w:lvlJc w:val="left"/>
      <w:pPr>
        <w:ind w:left="255" w:hanging="37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D5066DE">
      <w:numFmt w:val="bullet"/>
      <w:lvlText w:val="•"/>
      <w:lvlJc w:val="left"/>
      <w:pPr>
        <w:ind w:left="1272" w:hanging="370"/>
      </w:pPr>
      <w:rPr>
        <w:rFonts w:hint="default"/>
        <w:lang w:val="ru-RU" w:eastAsia="en-US" w:bidi="ar-SA"/>
      </w:rPr>
    </w:lvl>
    <w:lvl w:ilvl="2" w:tplc="D360C67C">
      <w:numFmt w:val="bullet"/>
      <w:lvlText w:val="•"/>
      <w:lvlJc w:val="left"/>
      <w:pPr>
        <w:ind w:left="2284" w:hanging="370"/>
      </w:pPr>
      <w:rPr>
        <w:rFonts w:hint="default"/>
        <w:lang w:val="ru-RU" w:eastAsia="en-US" w:bidi="ar-SA"/>
      </w:rPr>
    </w:lvl>
    <w:lvl w:ilvl="3" w:tplc="362CA2DC">
      <w:numFmt w:val="bullet"/>
      <w:lvlText w:val="•"/>
      <w:lvlJc w:val="left"/>
      <w:pPr>
        <w:ind w:left="3296" w:hanging="370"/>
      </w:pPr>
      <w:rPr>
        <w:rFonts w:hint="default"/>
        <w:lang w:val="ru-RU" w:eastAsia="en-US" w:bidi="ar-SA"/>
      </w:rPr>
    </w:lvl>
    <w:lvl w:ilvl="4" w:tplc="43AEC244">
      <w:numFmt w:val="bullet"/>
      <w:lvlText w:val="•"/>
      <w:lvlJc w:val="left"/>
      <w:pPr>
        <w:ind w:left="4309" w:hanging="370"/>
      </w:pPr>
      <w:rPr>
        <w:rFonts w:hint="default"/>
        <w:lang w:val="ru-RU" w:eastAsia="en-US" w:bidi="ar-SA"/>
      </w:rPr>
    </w:lvl>
    <w:lvl w:ilvl="5" w:tplc="4C1C4930">
      <w:numFmt w:val="bullet"/>
      <w:lvlText w:val="•"/>
      <w:lvlJc w:val="left"/>
      <w:pPr>
        <w:ind w:left="5321" w:hanging="370"/>
      </w:pPr>
      <w:rPr>
        <w:rFonts w:hint="default"/>
        <w:lang w:val="ru-RU" w:eastAsia="en-US" w:bidi="ar-SA"/>
      </w:rPr>
    </w:lvl>
    <w:lvl w:ilvl="6" w:tplc="1432126E">
      <w:numFmt w:val="bullet"/>
      <w:lvlText w:val="•"/>
      <w:lvlJc w:val="left"/>
      <w:pPr>
        <w:ind w:left="6333" w:hanging="370"/>
      </w:pPr>
      <w:rPr>
        <w:rFonts w:hint="default"/>
        <w:lang w:val="ru-RU" w:eastAsia="en-US" w:bidi="ar-SA"/>
      </w:rPr>
    </w:lvl>
    <w:lvl w:ilvl="7" w:tplc="6BC8386A">
      <w:numFmt w:val="bullet"/>
      <w:lvlText w:val="•"/>
      <w:lvlJc w:val="left"/>
      <w:pPr>
        <w:ind w:left="7346" w:hanging="370"/>
      </w:pPr>
      <w:rPr>
        <w:rFonts w:hint="default"/>
        <w:lang w:val="ru-RU" w:eastAsia="en-US" w:bidi="ar-SA"/>
      </w:rPr>
    </w:lvl>
    <w:lvl w:ilvl="8" w:tplc="ABF8EFD0">
      <w:numFmt w:val="bullet"/>
      <w:lvlText w:val="•"/>
      <w:lvlJc w:val="left"/>
      <w:pPr>
        <w:ind w:left="8358" w:hanging="37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13"/>
  </w:num>
  <w:num w:numId="5">
    <w:abstractNumId w:val="2"/>
  </w:num>
  <w:num w:numId="6">
    <w:abstractNumId w:val="6"/>
  </w:num>
  <w:num w:numId="7">
    <w:abstractNumId w:val="4"/>
  </w:num>
  <w:num w:numId="8">
    <w:abstractNumId w:val="17"/>
  </w:num>
  <w:num w:numId="9">
    <w:abstractNumId w:val="10"/>
  </w:num>
  <w:num w:numId="10">
    <w:abstractNumId w:val="9"/>
  </w:num>
  <w:num w:numId="11">
    <w:abstractNumId w:val="8"/>
  </w:num>
  <w:num w:numId="12">
    <w:abstractNumId w:val="5"/>
  </w:num>
  <w:num w:numId="13">
    <w:abstractNumId w:val="14"/>
  </w:num>
  <w:num w:numId="14">
    <w:abstractNumId w:val="3"/>
  </w:num>
  <w:num w:numId="15">
    <w:abstractNumId w:val="15"/>
  </w:num>
  <w:num w:numId="16">
    <w:abstractNumId w:val="16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A2A"/>
    <w:rsid w:val="00045033"/>
    <w:rsid w:val="000546BC"/>
    <w:rsid w:val="000B403D"/>
    <w:rsid w:val="001427EC"/>
    <w:rsid w:val="00166EC7"/>
    <w:rsid w:val="001926E5"/>
    <w:rsid w:val="00224036"/>
    <w:rsid w:val="00241733"/>
    <w:rsid w:val="00283DD4"/>
    <w:rsid w:val="0030420B"/>
    <w:rsid w:val="00315191"/>
    <w:rsid w:val="003505C4"/>
    <w:rsid w:val="00395C12"/>
    <w:rsid w:val="003E186D"/>
    <w:rsid w:val="004B0AB2"/>
    <w:rsid w:val="004F29D2"/>
    <w:rsid w:val="00522466"/>
    <w:rsid w:val="00557AED"/>
    <w:rsid w:val="005D41AA"/>
    <w:rsid w:val="00650D51"/>
    <w:rsid w:val="006C7D3F"/>
    <w:rsid w:val="006E4A07"/>
    <w:rsid w:val="00704135"/>
    <w:rsid w:val="0070428A"/>
    <w:rsid w:val="00706E0E"/>
    <w:rsid w:val="007472FE"/>
    <w:rsid w:val="007B1922"/>
    <w:rsid w:val="00801558"/>
    <w:rsid w:val="00804FEC"/>
    <w:rsid w:val="00813C40"/>
    <w:rsid w:val="00823A2A"/>
    <w:rsid w:val="008F247C"/>
    <w:rsid w:val="00921F4E"/>
    <w:rsid w:val="00A651DA"/>
    <w:rsid w:val="00AC3236"/>
    <w:rsid w:val="00AF333E"/>
    <w:rsid w:val="00B33385"/>
    <w:rsid w:val="00B36052"/>
    <w:rsid w:val="00BA41BD"/>
    <w:rsid w:val="00CA43E3"/>
    <w:rsid w:val="00CC21A8"/>
    <w:rsid w:val="00DE14DC"/>
    <w:rsid w:val="00DF2DE9"/>
    <w:rsid w:val="00E40895"/>
    <w:rsid w:val="00E661BF"/>
    <w:rsid w:val="00EA28F9"/>
    <w:rsid w:val="00F06EAA"/>
    <w:rsid w:val="00F27D88"/>
    <w:rsid w:val="00F75C35"/>
    <w:rsid w:val="00FD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08EA69"/>
  <w15:docId w15:val="{2C55A78B-E9D2-496C-91A1-C18FBF14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887" w:hanging="28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55" w:firstLine="70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55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EA28F9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A28F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A28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28F9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241733"/>
    <w:pPr>
      <w:widowControl/>
      <w:adjustRightInd w:val="0"/>
    </w:pPr>
    <w:rPr>
      <w:rFonts w:ascii="Times New Roman" w:hAnsi="Times New Roman" w:cs="Times New Roman"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B1922"/>
    <w:pPr>
      <w:adjustRightInd w:val="0"/>
    </w:pPr>
    <w:rPr>
      <w:rFonts w:ascii="Tahoma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7B192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pple-converted-space">
    <w:name w:val="apple-converted-space"/>
    <w:rsid w:val="004B0AB2"/>
  </w:style>
  <w:style w:type="paragraph" w:customStyle="1" w:styleId="ConsPlusCell">
    <w:name w:val="ConsPlusCell"/>
    <w:rsid w:val="004B0AB2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pple-style-span">
    <w:name w:val="apple-style-span"/>
    <w:rsid w:val="004B0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8</Pages>
  <Words>2762</Words>
  <Characters>15749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Шестакова Светлана Юрьевна</dc:creator>
  <cp:lastModifiedBy>Ирина Шагапова</cp:lastModifiedBy>
  <cp:revision>28</cp:revision>
  <dcterms:created xsi:type="dcterms:W3CDTF">2023-12-04T03:42:00Z</dcterms:created>
  <dcterms:modified xsi:type="dcterms:W3CDTF">2026-02-03T07:51:00Z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2023-12-04T00:00:00Z</vt:filetime>
  </property>
</Properties>
</file>