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8DDE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9CEAAE3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Собранием кредиторов</w:t>
      </w:r>
    </w:p>
    <w:p w14:paraId="6CB35EF2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2026 г.</w:t>
      </w:r>
    </w:p>
    <w:p w14:paraId="4175969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</w:rPr>
        <w:t>60-60683/2025</w:t>
      </w:r>
      <w:r>
        <w:rPr>
          <w:sz w:val="22"/>
        </w:rPr>
        <w:cr/>
      </w:r>
    </w:p>
    <w:p w14:paraId="1545B82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FA730B0">
      <w:pPr>
        <w:pStyle w:val="7"/>
        <w:jc w:val="center"/>
        <w:rPr>
          <w:b/>
          <w:sz w:val="22"/>
        </w:rPr>
      </w:pPr>
      <w:r>
        <w:rPr>
          <w:b/>
          <w:sz w:val="22"/>
        </w:rPr>
        <w:t>Прохорова Руслана Игоревича</w:t>
      </w:r>
    </w:p>
    <w:p w14:paraId="1A3C4374">
      <w:pPr>
        <w:pStyle w:val="7"/>
        <w:jc w:val="center"/>
        <w:rPr>
          <w:b/>
          <w:sz w:val="22"/>
        </w:rPr>
      </w:pPr>
    </w:p>
    <w:p w14:paraId="0840D7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Прохорова Руслана Игоревича (12.08.2001 года рождения, место рождения: г. Екатеринбург, ИНН 665898761918, СНИЛС 177- 139-982 14) признан несостоятельным (банкротом) Решением Арбитражного суда </w:t>
      </w:r>
      <w:r>
        <w:rPr>
          <w:sz w:val="22"/>
        </w:rPr>
        <w:t xml:space="preserve">Свердловской области </w:t>
      </w:r>
      <w:r>
        <w:rPr>
          <w:rFonts w:cs="Times New Roman"/>
          <w:sz w:val="22"/>
        </w:rPr>
        <w:t xml:space="preserve">от 17.11.2025 по делу № А60-60683/2025 и в отношении него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0E8CD37">
      <w:pPr>
        <w:pStyle w:val="9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 № 1 - земельный участок с кадастровым номером: 66:32:0406020:324, площадью: 515 +/- 8 кв.м., вид разрешенного использования: под жилой дом индивидуальной застройки, расположенный по адресу: Свердловская область, Муниципальное образование город Алапаевск, город Алапаевск, улица Конструкторская, 31</w:t>
      </w:r>
      <w:bookmarkStart w:id="0" w:name="_GoBack"/>
      <w:bookmarkEnd w:id="0"/>
      <w:r>
        <w:rPr>
          <w:sz w:val="22"/>
          <w:szCs w:val="22"/>
        </w:rPr>
        <w:t>.</w:t>
      </w:r>
    </w:p>
    <w:p w14:paraId="71775EA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Лот № 1 – 824 000 (восемьсот двадцать четыре тысячи) рублей.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76F97C75">
      <w:pPr>
        <w:pStyle w:val="9"/>
        <w:spacing w:before="0" w:after="0"/>
        <w:ind w:firstLine="709"/>
        <w:rPr>
          <w:b/>
          <w:sz w:val="22"/>
        </w:rPr>
      </w:pPr>
      <w:r>
        <w:rPr>
          <w:sz w:val="22"/>
          <w:szCs w:val="22"/>
        </w:rPr>
        <w:t>Лот № 1 - земельный участок с кадастровым номером: 66:32:0406020:324, площадью: 515 +/- 8 кв.м., вид разрешенного использования: под жилой дом индивидуальной застройки, расположенный по адресу: Свердловская область, Муниципальное образование город Алапаевск, город Алапаевск, улица Конструкторская, 31, принадлежащий на праве собственности Прохорову Руслану Игоревичу.</w:t>
      </w: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F9AEDB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(банкротстве).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138E8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A3DE7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3333F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8A944BE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2163</Words>
  <Characters>12330</Characters>
  <Lines>102</Lines>
  <Paragraphs>28</Paragraphs>
  <TotalTime>4</TotalTime>
  <ScaleCrop>false</ScaleCrop>
  <LinksUpToDate>false</LinksUpToDate>
  <CharactersWithSpaces>14465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2025-07-09T07:33:00Z</cp:lastPrinted>
  <dcterms:modified xsi:type="dcterms:W3CDTF">2026-03-26T05:20:19Z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