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2FBD082A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proofErr w:type="gramStart"/>
      <w:r>
        <w:rPr>
          <w:color w:val="000000"/>
          <w:sz w:val="21"/>
          <w:szCs w:val="21"/>
        </w:rPr>
        <w:t xml:space="preserve">   «</w:t>
      </w:r>
      <w:proofErr w:type="gramEnd"/>
      <w:r>
        <w:rPr>
          <w:color w:val="000000"/>
          <w:sz w:val="21"/>
          <w:szCs w:val="21"/>
        </w:rPr>
        <w:t>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16BC8D24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8103BA" w:rsidRPr="008103BA">
        <w:rPr>
          <w:color w:val="000000"/>
          <w:sz w:val="21"/>
          <w:szCs w:val="21"/>
        </w:rPr>
        <w:t>0031728</w:t>
      </w:r>
      <w:r w:rsidR="00367957" w:rsidRPr="00367957">
        <w:rPr>
          <w:color w:val="000000"/>
          <w:sz w:val="21"/>
          <w:szCs w:val="21"/>
        </w:rPr>
        <w:t xml:space="preserve"> 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5A7F58BF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№ </w:t>
      </w:r>
      <w:r w:rsidR="008103BA" w:rsidRPr="008103BA">
        <w:rPr>
          <w:color w:val="000000"/>
          <w:sz w:val="21"/>
          <w:szCs w:val="21"/>
        </w:rPr>
        <w:t>0031728, лот № 1,</w:t>
      </w:r>
      <w:r w:rsidR="008103BA">
        <w:rPr>
          <w:color w:val="000000"/>
          <w:sz w:val="21"/>
          <w:szCs w:val="21"/>
          <w:lang w:val="ru-RU"/>
        </w:rPr>
        <w:t xml:space="preserve"> </w:t>
      </w:r>
      <w:proofErr w:type="spellStart"/>
      <w:r w:rsidR="008103BA" w:rsidRPr="008103BA">
        <w:rPr>
          <w:color w:val="000000"/>
          <w:sz w:val="21"/>
          <w:szCs w:val="21"/>
        </w:rPr>
        <w:t>Кинзирский</w:t>
      </w:r>
      <w:proofErr w:type="spellEnd"/>
      <w:r w:rsidR="008103BA" w:rsidRPr="008103BA">
        <w:rPr>
          <w:color w:val="000000"/>
          <w:sz w:val="21"/>
          <w:szCs w:val="21"/>
        </w:rPr>
        <w:t xml:space="preserve"> Артем Валерьевич</w:t>
      </w:r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</w:t>
      </w:r>
      <w:bookmarkStart w:id="1" w:name="_GoBack"/>
      <w:bookmarkEnd w:id="1"/>
      <w:r>
        <w:rPr>
          <w:color w:val="000000"/>
          <w:sz w:val="21"/>
          <w:szCs w:val="21"/>
        </w:rPr>
        <w:t>ановки таких торгов не осуществляются.</w:t>
      </w:r>
    </w:p>
    <w:p w14:paraId="2DF2EAF8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1C3F4" w14:textId="77777777" w:rsidR="00D55B74" w:rsidRDefault="00D55B74">
      <w:r>
        <w:separator/>
      </w:r>
    </w:p>
  </w:endnote>
  <w:endnote w:type="continuationSeparator" w:id="0">
    <w:p w14:paraId="16EF3358" w14:textId="77777777" w:rsidR="00D55B74" w:rsidRDefault="00D5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7B04A944-34E5-4C46-80A3-A3371FCB6CA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9FF2E54F-8CC4-4E04-93AA-BAF0403495F9}"/>
    <w:embedItalic r:id="rId3" w:fontKey="{82B14F79-4A19-48DE-B2CE-E56F778CEB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97DF9032-C0B2-4ECD-BE85-89DCC5E5F60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D3DB2C39-D030-427C-8DDD-3E1FE076E1C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8D05F07F-FB42-471C-B475-67C49CDE7E15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237FB742-A0A7-453C-8E98-44627A83A03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569CC1A2-4517-4DE6-84DE-0AD1B386645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79B52" w14:textId="77777777" w:rsidR="00D55B74" w:rsidRDefault="00D55B74">
      <w:r>
        <w:separator/>
      </w:r>
    </w:p>
  </w:footnote>
  <w:footnote w:type="continuationSeparator" w:id="0">
    <w:p w14:paraId="31082E87" w14:textId="77777777" w:rsidR="00D55B74" w:rsidRDefault="00D55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117257"/>
    <w:rsid w:val="001D04C1"/>
    <w:rsid w:val="001D7E86"/>
    <w:rsid w:val="00273927"/>
    <w:rsid w:val="00325801"/>
    <w:rsid w:val="00367957"/>
    <w:rsid w:val="003B4458"/>
    <w:rsid w:val="0048359C"/>
    <w:rsid w:val="004F74BF"/>
    <w:rsid w:val="00581EAF"/>
    <w:rsid w:val="00702776"/>
    <w:rsid w:val="00730C72"/>
    <w:rsid w:val="00732DDB"/>
    <w:rsid w:val="008103BA"/>
    <w:rsid w:val="008348F2"/>
    <w:rsid w:val="008D76F3"/>
    <w:rsid w:val="00A76BE0"/>
    <w:rsid w:val="00AF22D5"/>
    <w:rsid w:val="00C907AE"/>
    <w:rsid w:val="00CF4701"/>
    <w:rsid w:val="00D55B74"/>
    <w:rsid w:val="00D640C0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3</cp:revision>
  <dcterms:created xsi:type="dcterms:W3CDTF">2026-07-13T18:32:00Z</dcterms:created>
  <dcterms:modified xsi:type="dcterms:W3CDTF">2026-07-13T20:02:00Z</dcterms:modified>
</cp:coreProperties>
</file>