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C1D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07B41607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22BDBCBF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63FEB9A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E2667A9" w14:textId="5F8BAC51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742B5B" w:rsidRPr="00742B5B">
        <w:rPr>
          <w:b/>
          <w:bCs/>
        </w:rPr>
        <w:t>Хлопониной Надежды Николаевны</w:t>
      </w:r>
      <w:r w:rsidR="00742B5B" w:rsidRPr="00E85512">
        <w:t xml:space="preserve"> (д.р./м.р.: 13.05.1973 г.р., с. Новосельцево Калининский район Армянская Республика, СНИЛС 040-631-108 98, ИНН 261802338706, адрес: Ставропольский край, Андроповский р-н, с. Солуно-Дмитриевское, ул. Советская, д. 31А, кв. 2)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EB75D5" w:rsidRPr="00EB75D5">
        <w:rPr>
          <w:color w:val="333333"/>
          <w:szCs w:val="17"/>
        </w:rPr>
        <w:t xml:space="preserve">Решения </w:t>
      </w:r>
      <w:r w:rsidR="00742B5B" w:rsidRPr="00742B5B">
        <w:rPr>
          <w:color w:val="333333"/>
          <w:szCs w:val="17"/>
        </w:rPr>
        <w:t>АС Ставропольского края от 17.09.2024 по делу № А63-12613/2024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62638640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1F22268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7C2C1A38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42F6E41C" w14:textId="1DC6439A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742B5B" w:rsidRPr="00742B5B">
        <w:rPr>
          <w:b/>
          <w:bCs/>
        </w:rPr>
        <w:t>Хлопониной Надежды Николаевны</w:t>
      </w:r>
      <w:r w:rsidR="00292A88" w:rsidRPr="00263849">
        <w:rPr>
          <w:rStyle w:val="paragraph"/>
          <w:b/>
          <w:bCs/>
        </w:rPr>
        <w:t>.</w:t>
      </w:r>
    </w:p>
    <w:p w14:paraId="1499D320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6C453B01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36F58109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036410DD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1B492340" w14:textId="77777777" w:rsidTr="0019147A">
        <w:tc>
          <w:tcPr>
            <w:tcW w:w="668" w:type="dxa"/>
            <w:vAlign w:val="center"/>
          </w:tcPr>
          <w:p w14:paraId="30E7928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EEE01C4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BC68E2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6EED8002" w14:textId="77777777" w:rsidTr="0019147A">
        <w:tc>
          <w:tcPr>
            <w:tcW w:w="668" w:type="dxa"/>
            <w:vAlign w:val="center"/>
          </w:tcPr>
          <w:p w14:paraId="5FDA0BFD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4B0ADC86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7ABAE4EE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2854CF2E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589CD454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A046046" w14:textId="77777777" w:rsidR="001215F3" w:rsidRDefault="001215F3" w:rsidP="001215F3">
      <w:pPr>
        <w:suppressAutoHyphens/>
        <w:jc w:val="both"/>
      </w:pPr>
      <w:r>
        <w:t>Банк получателя: ФИЛИАЛ "НИЖЕГОРОДСКИЙ" АО "АЛЬФА-БАНК"</w:t>
      </w:r>
    </w:p>
    <w:p w14:paraId="54EE4282" w14:textId="77777777" w:rsidR="001215F3" w:rsidRDefault="001215F3" w:rsidP="001215F3">
      <w:pPr>
        <w:suppressAutoHyphens/>
        <w:jc w:val="both"/>
      </w:pPr>
      <w:r>
        <w:t>Получатель: ООО «Электронная торговая площадка»</w:t>
      </w:r>
    </w:p>
    <w:p w14:paraId="537A5057" w14:textId="77777777" w:rsidR="001215F3" w:rsidRDefault="001215F3" w:rsidP="001215F3">
      <w:pPr>
        <w:suppressAutoHyphens/>
        <w:jc w:val="both"/>
      </w:pPr>
      <w:r>
        <w:t>Кор/счет банка: 30101810200000000824</w:t>
      </w:r>
    </w:p>
    <w:p w14:paraId="1668EEA7" w14:textId="77777777" w:rsidR="001215F3" w:rsidRDefault="001215F3" w:rsidP="001215F3">
      <w:pPr>
        <w:suppressAutoHyphens/>
        <w:jc w:val="both"/>
      </w:pPr>
      <w:r>
        <w:t>БИК банка: 042202824</w:t>
      </w:r>
    </w:p>
    <w:p w14:paraId="5298365D" w14:textId="77777777" w:rsidR="001215F3" w:rsidRDefault="001215F3" w:rsidP="001215F3">
      <w:pPr>
        <w:suppressAutoHyphens/>
        <w:jc w:val="both"/>
      </w:pPr>
      <w:r>
        <w:t>КПП получателя: 165501001</w:t>
      </w:r>
    </w:p>
    <w:p w14:paraId="346A6261" w14:textId="77777777" w:rsidR="001215F3" w:rsidRDefault="001215F3" w:rsidP="001215F3">
      <w:pPr>
        <w:suppressAutoHyphens/>
        <w:jc w:val="both"/>
      </w:pPr>
      <w:r>
        <w:t>ИНН получателя: 1655269981</w:t>
      </w:r>
    </w:p>
    <w:p w14:paraId="0EF910F7" w14:textId="704CFFD9" w:rsidR="003A1400" w:rsidRDefault="001215F3" w:rsidP="001215F3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040C90F3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1217D1C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CC99C4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4D7D0212" w14:textId="77777777" w:rsidR="000A0006" w:rsidRPr="0041109C" w:rsidRDefault="000A0006" w:rsidP="00877D4A">
      <w:pPr>
        <w:suppressAutoHyphens/>
        <w:jc w:val="both"/>
      </w:pPr>
    </w:p>
    <w:p w14:paraId="4FC541CF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D7A70CC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3D4630B4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48C74720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20007962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D3D6783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7B8EE4C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1C9AAE0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75141DC2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1FC6910B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1FB7065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B7A61E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10A2319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CF1438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EB997B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0FF494A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CAB59B3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649CFC3F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585DD0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2B7CE461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15235E0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9E9CE01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1990F17B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18FE7E51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688CAB90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779E8FC5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1897C376" w14:textId="77777777" w:rsidTr="000A0006">
        <w:trPr>
          <w:trHeight w:val="2076"/>
        </w:trPr>
        <w:tc>
          <w:tcPr>
            <w:tcW w:w="5104" w:type="dxa"/>
          </w:tcPr>
          <w:p w14:paraId="7640A5BD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29234C55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4A341858" w14:textId="40C216BA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EB75D5" w:rsidRPr="00EB75D5">
              <w:rPr>
                <w:sz w:val="22"/>
                <w:szCs w:val="22"/>
              </w:rPr>
              <w:t xml:space="preserve">Решения </w:t>
            </w:r>
            <w:r w:rsidR="00742B5B" w:rsidRPr="00742B5B">
              <w:rPr>
                <w:sz w:val="22"/>
                <w:szCs w:val="22"/>
              </w:rPr>
              <w:t>АС Ставропольского края от 17.09.2024 по делу № А63-12613/2024</w:t>
            </w:r>
          </w:p>
          <w:p w14:paraId="4B96BC0A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0B89DD4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758BB1D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0B319D09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09620A5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13425B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7D82BEBE" w14:textId="77777777" w:rsidTr="00D523C9">
        <w:trPr>
          <w:trHeight w:val="965"/>
        </w:trPr>
        <w:tc>
          <w:tcPr>
            <w:tcW w:w="5104" w:type="dxa"/>
          </w:tcPr>
          <w:p w14:paraId="11324183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5008088B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5F3CA10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33FB406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8E33AC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5052284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DFF2A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C6DAA3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1628ECCF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B1184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A11875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1BDC7590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92353882">
    <w:abstractNumId w:val="7"/>
  </w:num>
  <w:num w:numId="2" w16cid:durableId="684865837">
    <w:abstractNumId w:val="11"/>
  </w:num>
  <w:num w:numId="3" w16cid:durableId="694691747">
    <w:abstractNumId w:val="3"/>
  </w:num>
  <w:num w:numId="4" w16cid:durableId="1201212582">
    <w:abstractNumId w:val="5"/>
  </w:num>
  <w:num w:numId="5" w16cid:durableId="1621300739">
    <w:abstractNumId w:val="8"/>
  </w:num>
  <w:num w:numId="6" w16cid:durableId="422410435">
    <w:abstractNumId w:val="12"/>
  </w:num>
  <w:num w:numId="7" w16cid:durableId="306251510">
    <w:abstractNumId w:val="4"/>
  </w:num>
  <w:num w:numId="8" w16cid:durableId="792600472">
    <w:abstractNumId w:val="9"/>
  </w:num>
  <w:num w:numId="9" w16cid:durableId="1403213799">
    <w:abstractNumId w:val="6"/>
  </w:num>
  <w:num w:numId="10" w16cid:durableId="126902577">
    <w:abstractNumId w:val="2"/>
  </w:num>
  <w:num w:numId="11" w16cid:durableId="1314288848">
    <w:abstractNumId w:val="0"/>
  </w:num>
  <w:num w:numId="12" w16cid:durableId="353770699">
    <w:abstractNumId w:val="1"/>
  </w:num>
  <w:num w:numId="13" w16cid:durableId="1049917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144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15F3"/>
    <w:rsid w:val="00123766"/>
    <w:rsid w:val="001251AF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48BD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2B5B"/>
    <w:rsid w:val="007438CE"/>
    <w:rsid w:val="007438F6"/>
    <w:rsid w:val="00746738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0245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75D5"/>
    <w:rsid w:val="00EB75DE"/>
    <w:rsid w:val="00EB78E7"/>
    <w:rsid w:val="00EC432B"/>
    <w:rsid w:val="00EC64A3"/>
    <w:rsid w:val="00EC781F"/>
    <w:rsid w:val="00EC7C48"/>
    <w:rsid w:val="00ED1526"/>
    <w:rsid w:val="00EE06EB"/>
    <w:rsid w:val="00EE07D9"/>
    <w:rsid w:val="00EF20B8"/>
    <w:rsid w:val="00EF3313"/>
    <w:rsid w:val="00F0403A"/>
    <w:rsid w:val="00F07F92"/>
    <w:rsid w:val="00F16071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A5CAC"/>
  <w15:chartTrackingRefBased/>
  <w15:docId w15:val="{C1C88E3E-66FF-428F-B990-E1073E7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6</cp:revision>
  <cp:lastPrinted>2011-05-12T10:51:00Z</cp:lastPrinted>
  <dcterms:created xsi:type="dcterms:W3CDTF">2025-09-05T12:42:00Z</dcterms:created>
  <dcterms:modified xsi:type="dcterms:W3CDTF">2026-07-02T08:49:00Z</dcterms:modified>
</cp:coreProperties>
</file>