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4857" w:rsidRPr="00FB224C" w:rsidRDefault="00B04857">
      <w:p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 xml:space="preserve">Договор купли-продажи № </w:t>
      </w:r>
    </w:p>
    <w:p w:rsidR="00B04857" w:rsidRPr="00FB224C" w:rsidRDefault="00B04857">
      <w:pPr>
        <w:ind w:right="-442"/>
        <w:jc w:val="center"/>
        <w:rPr>
          <w:b/>
          <w:sz w:val="22"/>
          <w:szCs w:val="22"/>
        </w:rPr>
      </w:pPr>
    </w:p>
    <w:p w:rsidR="00B04857" w:rsidRPr="00FB224C" w:rsidRDefault="006C216C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г. Кемерово</w:t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96418A">
        <w:rPr>
          <w:sz w:val="22"/>
          <w:szCs w:val="22"/>
        </w:rPr>
        <w:t xml:space="preserve"> </w:t>
      </w:r>
      <w:r w:rsidR="003160B2" w:rsidRPr="00FB224C">
        <w:rPr>
          <w:sz w:val="22"/>
          <w:szCs w:val="22"/>
        </w:rPr>
        <w:t>«</w:t>
      </w:r>
      <w:r w:rsidR="0097147D" w:rsidRPr="00FB224C">
        <w:rPr>
          <w:sz w:val="22"/>
          <w:szCs w:val="22"/>
        </w:rPr>
        <w:t>20</w:t>
      </w:r>
      <w:r w:rsidR="003160B2" w:rsidRPr="00FB224C">
        <w:rPr>
          <w:sz w:val="22"/>
          <w:szCs w:val="22"/>
        </w:rPr>
        <w:t>2</w:t>
      </w:r>
      <w:r w:rsidR="00437C6C">
        <w:rPr>
          <w:sz w:val="22"/>
          <w:szCs w:val="22"/>
        </w:rPr>
        <w:t>6</w:t>
      </w:r>
      <w:r w:rsidR="00876C13">
        <w:rPr>
          <w:sz w:val="22"/>
          <w:szCs w:val="22"/>
        </w:rPr>
        <w:t>»</w:t>
      </w:r>
      <w:r w:rsidR="00B04857" w:rsidRPr="00FB224C">
        <w:rPr>
          <w:sz w:val="22"/>
          <w:szCs w:val="22"/>
        </w:rPr>
        <w:t xml:space="preserve"> г.</w:t>
      </w:r>
    </w:p>
    <w:p w:rsidR="00B04857" w:rsidRPr="00FB224C" w:rsidRDefault="00B04857">
      <w:pPr>
        <w:ind w:right="-442"/>
        <w:jc w:val="both"/>
        <w:rPr>
          <w:b/>
          <w:i/>
          <w:sz w:val="22"/>
          <w:szCs w:val="22"/>
        </w:rPr>
      </w:pPr>
    </w:p>
    <w:p w:rsidR="002E5032" w:rsidRDefault="00FA331F" w:rsidP="002E5032">
      <w:pPr>
        <w:ind w:right="-442" w:firstLine="360"/>
        <w:jc w:val="both"/>
        <w:rPr>
          <w:bCs/>
          <w:sz w:val="22"/>
          <w:szCs w:val="22"/>
        </w:rPr>
      </w:pPr>
      <w:r w:rsidRPr="00FA331F">
        <w:rPr>
          <w:bCs/>
          <w:sz w:val="22"/>
          <w:szCs w:val="22"/>
        </w:rPr>
        <w:t>Бублик Вероник</w:t>
      </w:r>
      <w:r>
        <w:rPr>
          <w:bCs/>
          <w:sz w:val="22"/>
          <w:szCs w:val="22"/>
        </w:rPr>
        <w:t>а</w:t>
      </w:r>
      <w:r w:rsidRPr="00FA331F">
        <w:rPr>
          <w:bCs/>
          <w:sz w:val="22"/>
          <w:szCs w:val="22"/>
        </w:rPr>
        <w:t xml:space="preserve"> Анатольевн</w:t>
      </w:r>
      <w:r>
        <w:rPr>
          <w:bCs/>
          <w:sz w:val="22"/>
          <w:szCs w:val="22"/>
        </w:rPr>
        <w:t>а</w:t>
      </w:r>
      <w:r w:rsidRPr="00FA331F">
        <w:rPr>
          <w:bCs/>
          <w:sz w:val="22"/>
          <w:szCs w:val="22"/>
        </w:rPr>
        <w:t xml:space="preserve"> (дата рождения: 15.07.1971 г., место рождения: гор. Прокопьевск Кемеровской обл., СНИЛС 172-659-174 96, ИНН 422311303982, адрес регистрации по месту жительства: 653013, Кемеровская область, г Прокопьевск, Прямой пер, д 7)</w:t>
      </w:r>
      <w:r w:rsidR="00D03E52" w:rsidRPr="00FB224C">
        <w:rPr>
          <w:spacing w:val="1"/>
          <w:sz w:val="22"/>
          <w:szCs w:val="22"/>
        </w:rPr>
        <w:t xml:space="preserve">, в </w:t>
      </w:r>
      <w:r w:rsidR="00D03E52" w:rsidRPr="00FB224C">
        <w:rPr>
          <w:spacing w:val="2"/>
          <w:sz w:val="22"/>
          <w:szCs w:val="22"/>
        </w:rPr>
        <w:t xml:space="preserve">лице финансового управляющего </w:t>
      </w:r>
      <w:r w:rsidR="00840C3F">
        <w:rPr>
          <w:spacing w:val="2"/>
          <w:sz w:val="22"/>
          <w:szCs w:val="22"/>
        </w:rPr>
        <w:t>Петраковой Марии Анатольевны</w:t>
      </w:r>
      <w:r w:rsidR="00564197">
        <w:rPr>
          <w:spacing w:val="2"/>
          <w:sz w:val="22"/>
          <w:szCs w:val="22"/>
        </w:rPr>
        <w:t>,</w:t>
      </w:r>
      <w:r w:rsidR="00D03E52" w:rsidRPr="00FB224C">
        <w:rPr>
          <w:spacing w:val="2"/>
          <w:sz w:val="22"/>
          <w:szCs w:val="22"/>
        </w:rPr>
        <w:t xml:space="preserve"> действующе</w:t>
      </w:r>
      <w:r w:rsidR="00564197">
        <w:rPr>
          <w:spacing w:val="2"/>
          <w:sz w:val="22"/>
          <w:szCs w:val="22"/>
        </w:rPr>
        <w:t>го</w:t>
      </w:r>
      <w:r w:rsidR="00D03E52" w:rsidRPr="00FB224C">
        <w:rPr>
          <w:spacing w:val="2"/>
          <w:sz w:val="22"/>
          <w:szCs w:val="22"/>
        </w:rPr>
        <w:t xml:space="preserve"> на основании Решения Арбитражного суда </w:t>
      </w:r>
      <w:r w:rsidR="00840C3F" w:rsidRPr="00840C3F">
        <w:rPr>
          <w:spacing w:val="2"/>
          <w:sz w:val="22"/>
          <w:szCs w:val="22"/>
        </w:rPr>
        <w:t xml:space="preserve">Кемеровской области от </w:t>
      </w:r>
      <w:r w:rsidRPr="00FA331F">
        <w:rPr>
          <w:spacing w:val="2"/>
          <w:sz w:val="22"/>
          <w:szCs w:val="22"/>
        </w:rPr>
        <w:t>04.07.2025 г. по делу № А27-4244/2025</w:t>
      </w:r>
      <w:r>
        <w:rPr>
          <w:spacing w:val="2"/>
          <w:sz w:val="22"/>
          <w:szCs w:val="22"/>
        </w:rPr>
        <w:t xml:space="preserve">, </w:t>
      </w:r>
      <w:r w:rsidR="0097147D" w:rsidRPr="00FB224C">
        <w:rPr>
          <w:sz w:val="22"/>
          <w:szCs w:val="22"/>
        </w:rPr>
        <w:t>именуем</w:t>
      </w:r>
      <w:r w:rsidR="00D81573" w:rsidRPr="00FB224C">
        <w:rPr>
          <w:sz w:val="22"/>
          <w:szCs w:val="22"/>
        </w:rPr>
        <w:t>ый</w:t>
      </w:r>
      <w:r w:rsidR="0097147D" w:rsidRPr="00FB224C">
        <w:rPr>
          <w:sz w:val="22"/>
          <w:szCs w:val="22"/>
        </w:rPr>
        <w:t xml:space="preserve"> в дальнейшем «Продавец», с </w:t>
      </w:r>
      <w:r w:rsidR="0097147D" w:rsidRPr="00FB224C">
        <w:rPr>
          <w:color w:val="000000"/>
          <w:sz w:val="22"/>
          <w:szCs w:val="22"/>
        </w:rPr>
        <w:t>одной стороны, и</w:t>
      </w:r>
    </w:p>
    <w:p w:rsidR="00B04857" w:rsidRPr="002E5032" w:rsidRDefault="00437C6C" w:rsidP="002E5032">
      <w:pPr>
        <w:ind w:right="-442" w:firstLine="360"/>
        <w:jc w:val="both"/>
        <w:rPr>
          <w:bCs/>
          <w:sz w:val="22"/>
          <w:szCs w:val="22"/>
        </w:rPr>
      </w:pPr>
      <w:r>
        <w:rPr>
          <w:bCs/>
          <w:color w:val="000000"/>
          <w:sz w:val="22"/>
          <w:szCs w:val="22"/>
        </w:rPr>
        <w:t>ФИО</w:t>
      </w:r>
      <w:r w:rsidR="0097147D" w:rsidRPr="00FB224C">
        <w:rPr>
          <w:color w:val="000000"/>
          <w:sz w:val="22"/>
          <w:szCs w:val="22"/>
        </w:rPr>
        <w:t>, именуемый в дальнейшем «Покупатель», с другой стороны, вместе именуемые «Стороны», заключили настоящий договор о нижеследующем:</w:t>
      </w:r>
    </w:p>
    <w:p w:rsidR="0097147D" w:rsidRPr="00FB224C" w:rsidRDefault="0097147D" w:rsidP="0097147D">
      <w:pPr>
        <w:ind w:right="-442"/>
        <w:jc w:val="both"/>
        <w:rPr>
          <w:b/>
          <w:sz w:val="22"/>
          <w:szCs w:val="22"/>
        </w:rPr>
      </w:pPr>
    </w:p>
    <w:p w:rsidR="00B04857" w:rsidRPr="00FB224C" w:rsidRDefault="00B04857">
      <w:pPr>
        <w:numPr>
          <w:ilvl w:val="0"/>
          <w:numId w:val="1"/>
        </w:num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ПРЕДМЕТ ДОГОВОРА</w:t>
      </w:r>
    </w:p>
    <w:p w:rsidR="00EF2751" w:rsidRDefault="00B04857" w:rsidP="00EF2751">
      <w:pPr>
        <w:numPr>
          <w:ilvl w:val="1"/>
          <w:numId w:val="3"/>
        </w:numPr>
        <w:ind w:right="-442"/>
        <w:jc w:val="both"/>
        <w:rPr>
          <w:sz w:val="22"/>
          <w:szCs w:val="22"/>
        </w:rPr>
      </w:pPr>
      <w:r w:rsidRPr="00D1181C">
        <w:rPr>
          <w:sz w:val="22"/>
          <w:szCs w:val="22"/>
        </w:rPr>
        <w:t xml:space="preserve">Продавец, на основании </w:t>
      </w:r>
      <w:r w:rsidR="00FB224C" w:rsidRPr="00D1181C">
        <w:rPr>
          <w:sz w:val="22"/>
          <w:szCs w:val="22"/>
        </w:rPr>
        <w:t xml:space="preserve">ПРОТОКОЛА </w:t>
      </w:r>
      <w:r w:rsidR="0097147D" w:rsidRPr="00D1181C">
        <w:rPr>
          <w:sz w:val="22"/>
          <w:szCs w:val="22"/>
        </w:rPr>
        <w:t xml:space="preserve">об итогах </w:t>
      </w:r>
      <w:r w:rsidR="00737B68" w:rsidRPr="00D1181C">
        <w:rPr>
          <w:sz w:val="22"/>
          <w:szCs w:val="22"/>
        </w:rPr>
        <w:t xml:space="preserve">реализации </w:t>
      </w:r>
      <w:r w:rsidR="003160B2" w:rsidRPr="00D1181C">
        <w:rPr>
          <w:sz w:val="22"/>
          <w:szCs w:val="22"/>
        </w:rPr>
        <w:t>торгов</w:t>
      </w:r>
      <w:r w:rsidR="0097147D" w:rsidRPr="00D1181C">
        <w:rPr>
          <w:sz w:val="22"/>
          <w:szCs w:val="22"/>
        </w:rPr>
        <w:t>., обязуется передать в</w:t>
      </w:r>
      <w:r w:rsidR="00D1181C">
        <w:rPr>
          <w:sz w:val="22"/>
          <w:szCs w:val="22"/>
        </w:rPr>
        <w:t xml:space="preserve"> </w:t>
      </w:r>
      <w:r w:rsidR="0097147D" w:rsidRPr="00D1181C">
        <w:rPr>
          <w:sz w:val="22"/>
          <w:szCs w:val="22"/>
        </w:rPr>
        <w:t xml:space="preserve">собственность Покупателя, предложивший наивысшую цену </w:t>
      </w:r>
      <w:r w:rsidR="00A977F9" w:rsidRPr="00D1181C">
        <w:rPr>
          <w:sz w:val="22"/>
          <w:szCs w:val="22"/>
        </w:rPr>
        <w:t xml:space="preserve">по Лоту № </w:t>
      </w:r>
      <w:r w:rsidR="00D03E52" w:rsidRPr="00D1181C">
        <w:rPr>
          <w:sz w:val="22"/>
          <w:szCs w:val="22"/>
        </w:rPr>
        <w:t>1,</w:t>
      </w:r>
      <w:r w:rsidRPr="00D1181C">
        <w:rPr>
          <w:sz w:val="22"/>
          <w:szCs w:val="22"/>
        </w:rPr>
        <w:t xml:space="preserve"> </w:t>
      </w:r>
    </w:p>
    <w:p w:rsidR="00840C3F" w:rsidRDefault="00FA331F" w:rsidP="00FA331F">
      <w:pPr>
        <w:pStyle w:val="p1"/>
        <w:ind w:firstLine="426"/>
        <w:jc w:val="both"/>
        <w:rPr>
          <w:sz w:val="22"/>
          <w:szCs w:val="22"/>
        </w:rPr>
      </w:pPr>
      <w:r w:rsidRPr="00FA331F">
        <w:rPr>
          <w:sz w:val="22"/>
          <w:szCs w:val="22"/>
        </w:rPr>
        <w:t xml:space="preserve">Тойота Карина, 1999 </w:t>
      </w:r>
      <w:proofErr w:type="spellStart"/>
      <w:r w:rsidRPr="00FA331F">
        <w:rPr>
          <w:sz w:val="22"/>
          <w:szCs w:val="22"/>
        </w:rPr>
        <w:t>г.в</w:t>
      </w:r>
      <w:proofErr w:type="spellEnd"/>
      <w:r w:rsidRPr="00FA331F">
        <w:rPr>
          <w:sz w:val="22"/>
          <w:szCs w:val="22"/>
        </w:rPr>
        <w:t>., ГРЗ У051АУ142, номер кузова АТ2116049407</w:t>
      </w:r>
      <w:r>
        <w:rPr>
          <w:sz w:val="22"/>
          <w:szCs w:val="22"/>
        </w:rPr>
        <w:t>,</w:t>
      </w:r>
    </w:p>
    <w:p w:rsidR="00B04857" w:rsidRPr="00FC6FC6" w:rsidRDefault="009E180C" w:rsidP="00840C3F">
      <w:pPr>
        <w:ind w:right="-442" w:firstLine="426"/>
        <w:jc w:val="both"/>
        <w:rPr>
          <w:sz w:val="22"/>
          <w:szCs w:val="22"/>
        </w:rPr>
      </w:pPr>
      <w:r w:rsidRPr="00FC6FC6">
        <w:rPr>
          <w:sz w:val="22"/>
          <w:szCs w:val="22"/>
        </w:rPr>
        <w:t>принадлежащи</w:t>
      </w:r>
      <w:r w:rsidR="006F743E" w:rsidRPr="00FC6FC6">
        <w:rPr>
          <w:sz w:val="22"/>
          <w:szCs w:val="22"/>
        </w:rPr>
        <w:t>е</w:t>
      </w:r>
      <w:r w:rsidRPr="00FC6FC6">
        <w:rPr>
          <w:sz w:val="22"/>
          <w:szCs w:val="22"/>
        </w:rPr>
        <w:t xml:space="preserve"> Продавцу на </w:t>
      </w:r>
      <w:r w:rsidR="006F743E" w:rsidRPr="00FC6FC6">
        <w:rPr>
          <w:sz w:val="22"/>
          <w:szCs w:val="22"/>
        </w:rPr>
        <w:t>основании</w:t>
      </w:r>
      <w:r w:rsidR="0096418A">
        <w:rPr>
          <w:sz w:val="22"/>
          <w:szCs w:val="22"/>
        </w:rPr>
        <w:t xml:space="preserve"> ПТС, СТС</w:t>
      </w:r>
      <w:r w:rsidR="00B04857" w:rsidRPr="00FC6FC6">
        <w:rPr>
          <w:sz w:val="22"/>
          <w:szCs w:val="22"/>
        </w:rPr>
        <w:t>, а Покупатель обязуется принять и оплатить Товар в порядке и на условиях, предусмотренных настоящим договором.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</w:p>
    <w:p w:rsidR="00B04857" w:rsidRPr="00FB224C" w:rsidRDefault="00B04857">
      <w:pPr>
        <w:numPr>
          <w:ilvl w:val="0"/>
          <w:numId w:val="1"/>
        </w:numPr>
        <w:tabs>
          <w:tab w:val="left" w:pos="-2520"/>
        </w:tabs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ОБЯЗАННОСТИ СТОРОН</w:t>
      </w:r>
    </w:p>
    <w:p w:rsidR="00B04857" w:rsidRPr="00FB224C" w:rsidRDefault="00B04857">
      <w:pPr>
        <w:numPr>
          <w:ilvl w:val="1"/>
          <w:numId w:val="1"/>
        </w:numPr>
        <w:tabs>
          <w:tab w:val="left" w:pos="-2520"/>
          <w:tab w:val="num" w:pos="500"/>
        </w:tabs>
        <w:ind w:right="-442" w:hanging="78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Продавец обязуется:</w:t>
      </w:r>
    </w:p>
    <w:p w:rsidR="00B04857" w:rsidRPr="00FB224C" w:rsidRDefault="00B04857">
      <w:pPr>
        <w:tabs>
          <w:tab w:val="left" w:pos="-2520"/>
        </w:tabs>
        <w:ind w:right="-442" w:firstLine="70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- передать Покупателю Товар в течение 5 (пяти) дней с момента окончательной оплаты Товара путем подписания с ним акта приема-передачи;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2.2.  Покупатель обязуется: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ab/>
        <w:t>- принять Товар от Продавца, подписав с ним акт приема-передачи;</w:t>
      </w:r>
    </w:p>
    <w:p w:rsidR="00B04857" w:rsidRPr="00FB224C" w:rsidRDefault="00B04857">
      <w:pPr>
        <w:tabs>
          <w:tab w:val="left" w:pos="700"/>
          <w:tab w:val="left" w:pos="900"/>
        </w:tabs>
        <w:ind w:right="-442" w:firstLine="54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ab/>
        <w:t>-</w:t>
      </w:r>
      <w:r w:rsidRPr="00FB224C">
        <w:rPr>
          <w:sz w:val="22"/>
          <w:szCs w:val="22"/>
        </w:rPr>
        <w:tab/>
        <w:t>оплатить приобретаемый Товар в порядке и сроки, установленные п.3.2. настоящего договора.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 </w:t>
      </w:r>
    </w:p>
    <w:p w:rsidR="003160B2" w:rsidRPr="00FB224C" w:rsidRDefault="003160B2" w:rsidP="003160B2">
      <w:pPr>
        <w:tabs>
          <w:tab w:val="left" w:pos="-2520"/>
        </w:tabs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3. СТОИМОСТЬ ТОВАРА И ПОРЯДОК РАСЧЕТОВ</w:t>
      </w:r>
    </w:p>
    <w:p w:rsidR="003160B2" w:rsidRPr="00FB224C" w:rsidRDefault="003160B2" w:rsidP="003160B2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3.1. Стоимость </w:t>
      </w:r>
      <w:r w:rsidR="00CC7334">
        <w:rPr>
          <w:sz w:val="22"/>
          <w:szCs w:val="22"/>
        </w:rPr>
        <w:t>Товара</w:t>
      </w:r>
      <w:r w:rsidRPr="00FB224C">
        <w:rPr>
          <w:sz w:val="22"/>
          <w:szCs w:val="22"/>
        </w:rPr>
        <w:t xml:space="preserve">, являющегося предметом настоящего договора, определенная по результатам </w:t>
      </w:r>
      <w:r w:rsidR="00D03E52" w:rsidRPr="00FB224C">
        <w:rPr>
          <w:sz w:val="22"/>
          <w:szCs w:val="22"/>
        </w:rPr>
        <w:t>торгов, составляет</w:t>
      </w:r>
      <w:r w:rsidRPr="00FB224C">
        <w:rPr>
          <w:sz w:val="22"/>
          <w:szCs w:val="22"/>
        </w:rPr>
        <w:t xml:space="preserve"> </w:t>
      </w:r>
      <w:r w:rsidR="0096418A">
        <w:rPr>
          <w:b/>
          <w:sz w:val="22"/>
          <w:szCs w:val="22"/>
        </w:rPr>
        <w:t>рублей</w:t>
      </w:r>
      <w:r w:rsidR="0096418A" w:rsidRPr="0096418A">
        <w:rPr>
          <w:b/>
          <w:sz w:val="22"/>
          <w:szCs w:val="22"/>
        </w:rPr>
        <w:t xml:space="preserve"> </w:t>
      </w:r>
      <w:r w:rsidRPr="00FB224C">
        <w:rPr>
          <w:b/>
          <w:sz w:val="22"/>
          <w:szCs w:val="22"/>
        </w:rPr>
        <w:t>копеек.</w:t>
      </w:r>
      <w:r w:rsidRPr="00FB224C">
        <w:rPr>
          <w:sz w:val="22"/>
          <w:szCs w:val="22"/>
        </w:rPr>
        <w:t xml:space="preserve"> </w:t>
      </w:r>
    </w:p>
    <w:p w:rsidR="003160B2" w:rsidRPr="00FB224C" w:rsidRDefault="003160B2" w:rsidP="003160B2">
      <w:pPr>
        <w:ind w:right="-442" w:firstLine="54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Задаток в </w:t>
      </w:r>
      <w:r w:rsidR="00D03E52" w:rsidRPr="00FB224C">
        <w:rPr>
          <w:sz w:val="22"/>
          <w:szCs w:val="22"/>
        </w:rPr>
        <w:t xml:space="preserve">размере </w:t>
      </w:r>
      <w:r w:rsidR="00CC7334">
        <w:rPr>
          <w:sz w:val="22"/>
          <w:szCs w:val="22"/>
        </w:rPr>
        <w:t>рублей коп.</w:t>
      </w:r>
      <w:r w:rsidR="00D03E52" w:rsidRPr="00FB224C">
        <w:rPr>
          <w:sz w:val="22"/>
          <w:szCs w:val="22"/>
        </w:rPr>
        <w:t>,</w:t>
      </w:r>
      <w:r w:rsidRPr="00FB224C">
        <w:rPr>
          <w:sz w:val="22"/>
          <w:szCs w:val="22"/>
        </w:rPr>
        <w:t xml:space="preserve"> внесённый победителем торгов для участия в торгах, засчитывается в счёт оплаты продаваемого на торгах имущества.</w:t>
      </w:r>
    </w:p>
    <w:p w:rsidR="003160B2" w:rsidRPr="00FB224C" w:rsidRDefault="003160B2" w:rsidP="003160B2">
      <w:pPr>
        <w:ind w:right="-442"/>
        <w:jc w:val="both"/>
        <w:rPr>
          <w:sz w:val="22"/>
          <w:szCs w:val="22"/>
        </w:rPr>
      </w:pPr>
    </w:p>
    <w:p w:rsidR="003160B2" w:rsidRDefault="003160B2" w:rsidP="003160B2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3.2. Стоимость </w:t>
      </w:r>
      <w:r w:rsidR="00CC7334">
        <w:rPr>
          <w:sz w:val="22"/>
          <w:szCs w:val="22"/>
        </w:rPr>
        <w:t>Товара</w:t>
      </w:r>
      <w:r w:rsidRPr="00FB224C">
        <w:rPr>
          <w:sz w:val="22"/>
          <w:szCs w:val="22"/>
        </w:rPr>
        <w:t>, должна быть оплачена Покупателем не позднее 30 (тридцати) календарных дней с момента подписания настоящего договора купли-продажи</w:t>
      </w:r>
      <w:r w:rsidR="002E5032">
        <w:rPr>
          <w:sz w:val="22"/>
          <w:szCs w:val="22"/>
        </w:rPr>
        <w:t xml:space="preserve"> по следующим реквизитам:</w:t>
      </w:r>
    </w:p>
    <w:p w:rsidR="00FA331F" w:rsidRDefault="00FA331F" w:rsidP="002E5032">
      <w:pPr>
        <w:pStyle w:val="a5"/>
        <w:ind w:firstLine="567"/>
        <w:rPr>
          <w:color w:val="000000"/>
          <w:sz w:val="20"/>
          <w:szCs w:val="20"/>
        </w:rPr>
      </w:pPr>
      <w:r w:rsidRPr="00FA331F">
        <w:rPr>
          <w:color w:val="000000"/>
          <w:sz w:val="20"/>
          <w:szCs w:val="20"/>
        </w:rPr>
        <w:t>Бублик Вероника Анатольевна</w:t>
      </w:r>
      <w:r w:rsidRPr="00FA331F">
        <w:rPr>
          <w:color w:val="000000"/>
          <w:sz w:val="20"/>
          <w:szCs w:val="20"/>
        </w:rPr>
        <w:t xml:space="preserve"> </w:t>
      </w:r>
    </w:p>
    <w:p w:rsidR="00FA331F" w:rsidRDefault="00FA331F" w:rsidP="002E5032">
      <w:pPr>
        <w:pStyle w:val="a5"/>
        <w:ind w:firstLine="567"/>
        <w:rPr>
          <w:color w:val="000000"/>
          <w:sz w:val="20"/>
          <w:szCs w:val="20"/>
        </w:rPr>
      </w:pPr>
      <w:r w:rsidRPr="00FA331F">
        <w:rPr>
          <w:color w:val="000000"/>
          <w:sz w:val="20"/>
          <w:szCs w:val="20"/>
        </w:rPr>
        <w:t>40817810450225406818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ФИЛИАЛ "ЦЕНТРАЛЬНЫЙ" ПАО "СОВКОМБАНК"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633011, РОССИЙСКАЯ ФЕДЕРАЦИЯ, НОВОСИБИРСКАЯ ОБЛ,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БЕРДСК Г, ПОПОВА УЛ, 11 Телефон: 8-800-100-00-06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БИК 045004763 ИНН 4401116480 ОГРН 1144400000425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proofErr w:type="spellStart"/>
      <w:r w:rsidRPr="00935DCC">
        <w:rPr>
          <w:color w:val="000000"/>
          <w:sz w:val="20"/>
          <w:szCs w:val="20"/>
        </w:rPr>
        <w:t>Корр</w:t>
      </w:r>
      <w:proofErr w:type="spellEnd"/>
      <w:r w:rsidRPr="00935DCC">
        <w:rPr>
          <w:color w:val="000000"/>
          <w:sz w:val="20"/>
          <w:szCs w:val="20"/>
        </w:rPr>
        <w:t>/счет 30101810150040000763</w:t>
      </w:r>
    </w:p>
    <w:p w:rsidR="00B04857" w:rsidRPr="002E5032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КПП 544543001</w:t>
      </w:r>
    </w:p>
    <w:p w:rsidR="00B04857" w:rsidRPr="00FB224C" w:rsidRDefault="00B04857">
      <w:p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4. ОТВЕТСТВЕННОСТЬ СТОРОН</w:t>
      </w:r>
    </w:p>
    <w:p w:rsidR="00B04857" w:rsidRPr="00FB224C" w:rsidRDefault="00B04857">
      <w:pPr>
        <w:ind w:right="-442"/>
        <w:jc w:val="both"/>
        <w:rPr>
          <w:b/>
          <w:sz w:val="22"/>
          <w:szCs w:val="22"/>
        </w:rPr>
      </w:pPr>
      <w:r w:rsidRPr="00FB224C">
        <w:rPr>
          <w:sz w:val="22"/>
          <w:szCs w:val="22"/>
        </w:rPr>
        <w:t xml:space="preserve">4.1. </w:t>
      </w:r>
      <w:r w:rsidRPr="00FB224C">
        <w:rPr>
          <w:color w:val="000000"/>
          <w:sz w:val="22"/>
          <w:szCs w:val="22"/>
        </w:rPr>
        <w:t xml:space="preserve">В случае </w:t>
      </w:r>
      <w:r w:rsidR="00D03E52" w:rsidRPr="00FB224C">
        <w:rPr>
          <w:color w:val="000000"/>
          <w:sz w:val="22"/>
          <w:szCs w:val="22"/>
        </w:rPr>
        <w:t>неисполнения</w:t>
      </w:r>
      <w:r w:rsidRPr="00FB224C">
        <w:rPr>
          <w:color w:val="000000"/>
          <w:sz w:val="22"/>
          <w:szCs w:val="22"/>
        </w:rPr>
        <w:t xml:space="preserve"> или ненадлежащего исполнения условий настоящего договора ответственность Сторон определяется в соответствии с действующим законодательством Российской Федерации.</w:t>
      </w:r>
    </w:p>
    <w:p w:rsidR="00CC7334" w:rsidRDefault="00CC7334">
      <w:pPr>
        <w:ind w:right="-442" w:firstLine="700"/>
        <w:jc w:val="center"/>
        <w:rPr>
          <w:b/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5. РАЗРЕШЕНИЕ СПОРОВ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5.1. Все споры и разногласия, которые могут возникнуть в ходе исполнения настоящего договора, будут разрешаться Сторонами путем переговоров.</w:t>
      </w:r>
    </w:p>
    <w:p w:rsidR="00B04857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5.2. </w:t>
      </w:r>
      <w:r w:rsidR="00840C3F" w:rsidRPr="00840C3F">
        <w:rPr>
          <w:sz w:val="22"/>
          <w:szCs w:val="22"/>
        </w:rPr>
        <w:t>В случае невозможности разрешения споров путем переговоров стороны после реализации предусмотренной законодательством и настоящим договором процедуры досудебного урегулирования разногласий, передают их на рассмотрение в суд в соответствии с действующим законодательством.</w:t>
      </w:r>
    </w:p>
    <w:p w:rsidR="00840C3F" w:rsidRPr="00FB224C" w:rsidRDefault="00840C3F">
      <w:pPr>
        <w:ind w:right="-442"/>
        <w:jc w:val="both"/>
        <w:rPr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6. ПРОЧИЕ УСЛОВИЯ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6.1. Настоящий договор вступает в силу с момента его подписания </w:t>
      </w:r>
      <w:r w:rsidR="00CC7334">
        <w:rPr>
          <w:sz w:val="22"/>
          <w:szCs w:val="22"/>
        </w:rPr>
        <w:t>С</w:t>
      </w:r>
      <w:r w:rsidRPr="00FB224C">
        <w:rPr>
          <w:sz w:val="22"/>
          <w:szCs w:val="22"/>
        </w:rPr>
        <w:t>торонами и действует до полного исполнения Сторонами принятых на себя в соответствии с настоящим договором обязательств.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6.2. Во всем, что не оговорено в настоящем договоре, </w:t>
      </w:r>
      <w:r w:rsidR="00CC7334">
        <w:rPr>
          <w:sz w:val="22"/>
          <w:szCs w:val="22"/>
        </w:rPr>
        <w:t>С</w:t>
      </w:r>
      <w:r w:rsidRPr="00FB224C">
        <w:rPr>
          <w:sz w:val="22"/>
          <w:szCs w:val="22"/>
        </w:rPr>
        <w:t>тороны руководствуются действующим законодательством РФ.</w:t>
      </w:r>
    </w:p>
    <w:p w:rsidR="00840C3F" w:rsidRDefault="00B04857" w:rsidP="0089778A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6.3. Настоящий договор составлен в </w:t>
      </w:r>
      <w:r w:rsidR="00CC7334">
        <w:rPr>
          <w:sz w:val="22"/>
          <w:szCs w:val="22"/>
        </w:rPr>
        <w:t>трех</w:t>
      </w:r>
      <w:r w:rsidRPr="00FB224C">
        <w:rPr>
          <w:sz w:val="22"/>
          <w:szCs w:val="22"/>
        </w:rPr>
        <w:t xml:space="preserve"> экземплярах, имеющих равную юридическую силу, один из которых находится у Продавца, </w:t>
      </w:r>
      <w:r w:rsidR="00851B93" w:rsidRPr="00FB224C">
        <w:rPr>
          <w:sz w:val="22"/>
          <w:szCs w:val="22"/>
        </w:rPr>
        <w:t>а второй у Покупателя</w:t>
      </w:r>
      <w:r w:rsidR="00CC7334">
        <w:rPr>
          <w:sz w:val="22"/>
          <w:szCs w:val="22"/>
        </w:rPr>
        <w:t>, третий для органов регистрации.</w:t>
      </w:r>
    </w:p>
    <w:p w:rsidR="0096418A" w:rsidRPr="00FB224C" w:rsidRDefault="0096418A" w:rsidP="0089778A">
      <w:pPr>
        <w:ind w:right="-442"/>
        <w:jc w:val="both"/>
        <w:rPr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7. АДРЕСА И РЕКВИЗИТЫ СТОРОН</w:t>
      </w: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</w:p>
    <w:p w:rsidR="00B04857" w:rsidRPr="00FB224C" w:rsidRDefault="00343F71" w:rsidP="000E7FF5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«</w:t>
      </w:r>
      <w:r w:rsidR="00B04857" w:rsidRPr="00FB224C">
        <w:rPr>
          <w:b/>
          <w:sz w:val="22"/>
          <w:szCs w:val="22"/>
        </w:rPr>
        <w:t>Продавец</w:t>
      </w:r>
      <w:r w:rsidRPr="00FB224C">
        <w:rPr>
          <w:b/>
          <w:sz w:val="22"/>
          <w:szCs w:val="22"/>
        </w:rPr>
        <w:t>»</w:t>
      </w:r>
      <w:r w:rsidR="00B04857" w:rsidRPr="00FB224C">
        <w:rPr>
          <w:b/>
          <w:sz w:val="22"/>
          <w:szCs w:val="22"/>
        </w:rPr>
        <w:t>:</w:t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Pr="00FB224C">
        <w:rPr>
          <w:b/>
          <w:sz w:val="22"/>
          <w:szCs w:val="22"/>
        </w:rPr>
        <w:t>«</w:t>
      </w:r>
      <w:r w:rsidR="00B04857" w:rsidRPr="00FB224C">
        <w:rPr>
          <w:b/>
          <w:sz w:val="22"/>
          <w:szCs w:val="22"/>
        </w:rPr>
        <w:t>Покупатель</w:t>
      </w:r>
      <w:r w:rsidRPr="00FB224C">
        <w:rPr>
          <w:b/>
          <w:sz w:val="22"/>
          <w:szCs w:val="22"/>
        </w:rPr>
        <w:t>»</w:t>
      </w:r>
      <w:r w:rsidR="00B04857" w:rsidRPr="00FB224C">
        <w:rPr>
          <w:b/>
          <w:sz w:val="22"/>
          <w:szCs w:val="22"/>
        </w:rPr>
        <w:t>:</w:t>
      </w:r>
    </w:p>
    <w:p w:rsidR="006F06A7" w:rsidRPr="00FB224C" w:rsidRDefault="006F06A7" w:rsidP="006F06A7">
      <w:pPr>
        <w:ind w:right="-442" w:firstLine="700"/>
        <w:jc w:val="both"/>
        <w:rPr>
          <w:sz w:val="22"/>
          <w:szCs w:val="22"/>
        </w:rPr>
      </w:pPr>
    </w:p>
    <w:tbl>
      <w:tblPr>
        <w:tblW w:w="5177" w:type="pct"/>
        <w:tblInd w:w="108" w:type="dxa"/>
        <w:tblLook w:val="0000" w:firstRow="0" w:lastRow="0" w:firstColumn="0" w:lastColumn="0" w:noHBand="0" w:noVBand="0"/>
      </w:tblPr>
      <w:tblGrid>
        <w:gridCol w:w="3616"/>
        <w:gridCol w:w="1375"/>
        <w:gridCol w:w="4852"/>
        <w:gridCol w:w="136"/>
      </w:tblGrid>
      <w:tr w:rsidR="00C305EA" w:rsidRPr="00FB224C" w:rsidTr="00C305EA">
        <w:tc>
          <w:tcPr>
            <w:tcW w:w="2501" w:type="pct"/>
            <w:gridSpan w:val="2"/>
          </w:tcPr>
          <w:p w:rsidR="006F06A7" w:rsidRPr="00FB224C" w:rsidRDefault="00FA331F" w:rsidP="00437C6C">
            <w:pPr>
              <w:pStyle w:val="a3"/>
            </w:pPr>
            <w:r w:rsidRPr="00FA331F">
              <w:rPr>
                <w:sz w:val="20"/>
              </w:rPr>
              <w:t>Бублик Вероника Анатольевна (дата рождения: 15.07.1971 г., место рождения: гор. Прокопьевск Кемеровской обл., СНИЛС 172-659-174 96, ИНН 422311303982, адрес регистрации по месту жительства: 653013, Кемеровская область, г Прокопьевск, Прямой пер, д 7), в лице финансового управляющего Петраковой Марии Анатольевны, действующего на основании Решения Арбитражного суда Кемеровской области от 04.07.2025 г. по делу № А27-4244/2025</w:t>
            </w:r>
          </w:p>
          <w:p w:rsidR="002A612D" w:rsidRPr="00FB224C" w:rsidRDefault="002A612D" w:rsidP="00437C6C">
            <w:pPr>
              <w:pStyle w:val="a3"/>
            </w:pPr>
          </w:p>
        </w:tc>
        <w:tc>
          <w:tcPr>
            <w:tcW w:w="2499" w:type="pct"/>
            <w:gridSpan w:val="2"/>
          </w:tcPr>
          <w:p w:rsidR="006F06A7" w:rsidRPr="00FB224C" w:rsidRDefault="00437C6C" w:rsidP="00C305EA">
            <w:pPr>
              <w:ind w:left="605"/>
              <w:jc w:val="both"/>
              <w:rPr>
                <w:sz w:val="22"/>
                <w:szCs w:val="22"/>
                <w:u w:val="single"/>
              </w:rPr>
            </w:pPr>
            <w:r>
              <w:rPr>
                <w:bCs/>
                <w:color w:val="000000"/>
                <w:sz w:val="22"/>
                <w:szCs w:val="22"/>
              </w:rPr>
              <w:t>ФИО</w:t>
            </w:r>
          </w:p>
        </w:tc>
      </w:tr>
      <w:tr w:rsidR="00C305EA" w:rsidRPr="00FB224C" w:rsidTr="00C305EA">
        <w:tblPrEx>
          <w:tblLook w:val="01E0" w:firstRow="1" w:lastRow="1" w:firstColumn="1" w:lastColumn="1" w:noHBand="0" w:noVBand="0"/>
        </w:tblPrEx>
        <w:trPr>
          <w:gridAfter w:val="1"/>
          <w:wAfter w:w="68" w:type="pct"/>
        </w:trPr>
        <w:tc>
          <w:tcPr>
            <w:tcW w:w="1812" w:type="pct"/>
          </w:tcPr>
          <w:p w:rsidR="006F06A7" w:rsidRPr="00FB224C" w:rsidRDefault="006F06A7" w:rsidP="002039BC">
            <w:pPr>
              <w:pStyle w:val="xl4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224C">
              <w:rPr>
                <w:rFonts w:ascii="Times New Roman" w:eastAsia="Times New Roman" w:hAnsi="Times New Roman"/>
                <w:sz w:val="22"/>
                <w:szCs w:val="22"/>
              </w:rPr>
              <w:t xml:space="preserve">_______________/ </w:t>
            </w:r>
            <w:r w:rsidR="002039BC">
              <w:rPr>
                <w:rFonts w:ascii="Times New Roman" w:eastAsia="Times New Roman" w:hAnsi="Times New Roman"/>
                <w:sz w:val="22"/>
                <w:szCs w:val="22"/>
              </w:rPr>
              <w:t>М.А. Петракова</w:t>
            </w:r>
          </w:p>
        </w:tc>
        <w:tc>
          <w:tcPr>
            <w:tcW w:w="689" w:type="pct"/>
          </w:tcPr>
          <w:p w:rsidR="006F06A7" w:rsidRPr="00FB224C" w:rsidRDefault="006F06A7" w:rsidP="000F5473">
            <w:pPr>
              <w:ind w:left="-720" w:firstLine="360"/>
              <w:rPr>
                <w:sz w:val="22"/>
                <w:szCs w:val="22"/>
              </w:rPr>
            </w:pPr>
          </w:p>
        </w:tc>
        <w:tc>
          <w:tcPr>
            <w:tcW w:w="2431" w:type="pct"/>
          </w:tcPr>
          <w:p w:rsidR="006F06A7" w:rsidRPr="00CC7334" w:rsidRDefault="006F06A7" w:rsidP="00CC7334">
            <w:pPr>
              <w:ind w:left="-89" w:firstLine="360"/>
              <w:rPr>
                <w:sz w:val="22"/>
                <w:szCs w:val="22"/>
              </w:rPr>
            </w:pPr>
            <w:r w:rsidRPr="00CC7334">
              <w:rPr>
                <w:sz w:val="22"/>
                <w:szCs w:val="22"/>
              </w:rPr>
              <w:t xml:space="preserve">     ________________</w:t>
            </w:r>
            <w:r w:rsidR="00437C6C">
              <w:rPr>
                <w:sz w:val="22"/>
                <w:szCs w:val="22"/>
              </w:rPr>
              <w:t>/____________________</w:t>
            </w:r>
          </w:p>
        </w:tc>
      </w:tr>
    </w:tbl>
    <w:p w:rsidR="006F06A7" w:rsidRPr="00FB224C" w:rsidRDefault="006F06A7" w:rsidP="006F06A7">
      <w:pPr>
        <w:ind w:right="-442"/>
        <w:jc w:val="center"/>
        <w:rPr>
          <w:b/>
          <w:sz w:val="22"/>
          <w:szCs w:val="22"/>
        </w:rPr>
      </w:pPr>
    </w:p>
    <w:p w:rsidR="00B04857" w:rsidRPr="00FB224C" w:rsidRDefault="00B04857" w:rsidP="006F06A7">
      <w:pPr>
        <w:ind w:right="-442" w:firstLine="700"/>
        <w:jc w:val="center"/>
        <w:rPr>
          <w:b/>
          <w:sz w:val="22"/>
          <w:szCs w:val="22"/>
        </w:rPr>
      </w:pPr>
    </w:p>
    <w:sectPr w:rsidR="00B04857" w:rsidRPr="00FB224C" w:rsidSect="00CC7334">
      <w:pgSz w:w="11906" w:h="16838"/>
      <w:pgMar w:top="567" w:right="1134" w:bottom="709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3B6"/>
    <w:multiLevelType w:val="hybridMultilevel"/>
    <w:tmpl w:val="07A463C0"/>
    <w:lvl w:ilvl="0" w:tplc="4C1427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6362F67"/>
    <w:multiLevelType w:val="multilevel"/>
    <w:tmpl w:val="8298721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E2B3ECD"/>
    <w:multiLevelType w:val="hybridMultilevel"/>
    <w:tmpl w:val="EDAC97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 w16cid:durableId="1262647924">
    <w:abstractNumId w:val="2"/>
  </w:num>
  <w:num w:numId="2" w16cid:durableId="2059625341">
    <w:abstractNumId w:val="0"/>
  </w:num>
  <w:num w:numId="3" w16cid:durableId="175313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57"/>
    <w:rsid w:val="0002253D"/>
    <w:rsid w:val="0005188C"/>
    <w:rsid w:val="000603D4"/>
    <w:rsid w:val="000C21E2"/>
    <w:rsid w:val="000D7582"/>
    <w:rsid w:val="000E7FF5"/>
    <w:rsid w:val="000F5473"/>
    <w:rsid w:val="000F66AE"/>
    <w:rsid w:val="001736C3"/>
    <w:rsid w:val="002039BC"/>
    <w:rsid w:val="00234919"/>
    <w:rsid w:val="002A3164"/>
    <w:rsid w:val="002A612D"/>
    <w:rsid w:val="002A6B16"/>
    <w:rsid w:val="002D42B4"/>
    <w:rsid w:val="002E5032"/>
    <w:rsid w:val="002E7CC8"/>
    <w:rsid w:val="003160B2"/>
    <w:rsid w:val="00320D00"/>
    <w:rsid w:val="00343952"/>
    <w:rsid w:val="00343F71"/>
    <w:rsid w:val="00386BDA"/>
    <w:rsid w:val="003E6DB6"/>
    <w:rsid w:val="00405DE7"/>
    <w:rsid w:val="00437C6C"/>
    <w:rsid w:val="00452FCB"/>
    <w:rsid w:val="004A3E82"/>
    <w:rsid w:val="004B1AB0"/>
    <w:rsid w:val="004E6A5F"/>
    <w:rsid w:val="004F1BB6"/>
    <w:rsid w:val="00564197"/>
    <w:rsid w:val="00564BA6"/>
    <w:rsid w:val="005D1ED5"/>
    <w:rsid w:val="005F4D83"/>
    <w:rsid w:val="00655A2A"/>
    <w:rsid w:val="006C216C"/>
    <w:rsid w:val="006F06A7"/>
    <w:rsid w:val="006F743E"/>
    <w:rsid w:val="00701FEA"/>
    <w:rsid w:val="007320EA"/>
    <w:rsid w:val="0073394A"/>
    <w:rsid w:val="00737B68"/>
    <w:rsid w:val="007D0306"/>
    <w:rsid w:val="007D6095"/>
    <w:rsid w:val="007D6353"/>
    <w:rsid w:val="007F6AB1"/>
    <w:rsid w:val="00814357"/>
    <w:rsid w:val="00840C3F"/>
    <w:rsid w:val="00843943"/>
    <w:rsid w:val="00851B93"/>
    <w:rsid w:val="00875F87"/>
    <w:rsid w:val="00876C13"/>
    <w:rsid w:val="0089778A"/>
    <w:rsid w:val="008A53FE"/>
    <w:rsid w:val="008A6A31"/>
    <w:rsid w:val="008C35AD"/>
    <w:rsid w:val="009070F1"/>
    <w:rsid w:val="0093356C"/>
    <w:rsid w:val="0096418A"/>
    <w:rsid w:val="0097147D"/>
    <w:rsid w:val="009901B9"/>
    <w:rsid w:val="00991DD5"/>
    <w:rsid w:val="009B6945"/>
    <w:rsid w:val="009D0C5B"/>
    <w:rsid w:val="009E180C"/>
    <w:rsid w:val="00A445D3"/>
    <w:rsid w:val="00A8332E"/>
    <w:rsid w:val="00A977F9"/>
    <w:rsid w:val="00AB0579"/>
    <w:rsid w:val="00AB6A4D"/>
    <w:rsid w:val="00AC09A4"/>
    <w:rsid w:val="00AD464C"/>
    <w:rsid w:val="00B04164"/>
    <w:rsid w:val="00B04857"/>
    <w:rsid w:val="00B239A1"/>
    <w:rsid w:val="00B45982"/>
    <w:rsid w:val="00B5330E"/>
    <w:rsid w:val="00B87FB7"/>
    <w:rsid w:val="00BE0312"/>
    <w:rsid w:val="00C305EA"/>
    <w:rsid w:val="00C96C11"/>
    <w:rsid w:val="00CA3081"/>
    <w:rsid w:val="00CC7334"/>
    <w:rsid w:val="00D03E52"/>
    <w:rsid w:val="00D1181C"/>
    <w:rsid w:val="00D62959"/>
    <w:rsid w:val="00D81573"/>
    <w:rsid w:val="00DA1032"/>
    <w:rsid w:val="00DA599D"/>
    <w:rsid w:val="00DC5F55"/>
    <w:rsid w:val="00DD1B22"/>
    <w:rsid w:val="00DD49CA"/>
    <w:rsid w:val="00DE0F63"/>
    <w:rsid w:val="00DF07C4"/>
    <w:rsid w:val="00E037F0"/>
    <w:rsid w:val="00E2469C"/>
    <w:rsid w:val="00E25153"/>
    <w:rsid w:val="00E777C8"/>
    <w:rsid w:val="00E84380"/>
    <w:rsid w:val="00E843F2"/>
    <w:rsid w:val="00EC0A23"/>
    <w:rsid w:val="00EC6506"/>
    <w:rsid w:val="00EF2751"/>
    <w:rsid w:val="00F05E79"/>
    <w:rsid w:val="00F46EC1"/>
    <w:rsid w:val="00FA331F"/>
    <w:rsid w:val="00FB224C"/>
    <w:rsid w:val="00FB37D8"/>
    <w:rsid w:val="00FC2794"/>
    <w:rsid w:val="00FC6FC6"/>
    <w:rsid w:val="00FE1836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C1224"/>
  <w15:chartTrackingRefBased/>
  <w15:docId w15:val="{3304B37A-17F7-E041-AC1E-8A820660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08"/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i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B224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rsid w:val="00437C6C"/>
    <w:pPr>
      <w:jc w:val="both"/>
    </w:pPr>
    <w:rPr>
      <w:bCs/>
      <w:szCs w:val="20"/>
    </w:rPr>
  </w:style>
  <w:style w:type="paragraph" w:customStyle="1" w:styleId="xl44">
    <w:name w:val="xl44"/>
    <w:basedOn w:val="a"/>
    <w:rsid w:val="003E6D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4">
    <w:name w:val="Table Grid"/>
    <w:basedOn w:val="a1"/>
    <w:rsid w:val="006F7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A612D"/>
    <w:rPr>
      <w:b/>
      <w:sz w:val="24"/>
    </w:rPr>
  </w:style>
  <w:style w:type="character" w:customStyle="1" w:styleId="30">
    <w:name w:val="Заголовок 3 Знак"/>
    <w:link w:val="3"/>
    <w:semiHidden/>
    <w:rsid w:val="00FB224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5">
    <w:name w:val="Normal (Web)"/>
    <w:basedOn w:val="a"/>
    <w:uiPriority w:val="99"/>
    <w:unhideWhenUsed/>
    <w:rsid w:val="002E5032"/>
    <w:pPr>
      <w:jc w:val="both"/>
    </w:pPr>
  </w:style>
  <w:style w:type="paragraph" w:customStyle="1" w:styleId="p1">
    <w:name w:val="p1"/>
    <w:basedOn w:val="a"/>
    <w:rsid w:val="001736C3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03-06-04</vt:lpstr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03-06-04</dc:title>
  <dc:subject/>
  <dc:creator>1</dc:creator>
  <cp:keywords/>
  <dc:description/>
  <cp:lastModifiedBy>Дмитрий Усанов</cp:lastModifiedBy>
  <cp:revision>6</cp:revision>
  <cp:lastPrinted>2026-01-12T04:44:00Z</cp:lastPrinted>
  <dcterms:created xsi:type="dcterms:W3CDTF">2026-01-12T04:44:00Z</dcterms:created>
  <dcterms:modified xsi:type="dcterms:W3CDTF">2026-06-18T05:38:00Z</dcterms:modified>
</cp:coreProperties>
</file>