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695EA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C0F8F32">
      <w:pPr>
        <w:pStyle w:val="9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0D45CEA8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55496537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15FF4AF7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BE1AAED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391B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5646B473">
            <w:pPr>
              <w:contextualSpacing/>
            </w:pPr>
            <w:r>
              <w:rPr>
                <w:sz w:val="22"/>
              </w:rPr>
              <w:t>Респ. Башкортостан, Уфимский р-н</w:t>
            </w:r>
          </w:p>
        </w:tc>
        <w:tc>
          <w:tcPr>
            <w:tcW w:w="4673" w:type="dxa"/>
          </w:tcPr>
          <w:p w14:paraId="1B1167B5">
            <w:pPr>
              <w:contextualSpacing/>
              <w:jc w:val="right"/>
            </w:pPr>
            <w:r>
              <w:t>«___»_________2026г.</w:t>
            </w:r>
          </w:p>
          <w:p w14:paraId="47AF30FE">
            <w:pPr>
              <w:contextualSpacing/>
              <w:jc w:val="right"/>
            </w:pPr>
          </w:p>
        </w:tc>
      </w:tr>
    </w:tbl>
    <w:p w14:paraId="1238F4D5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B2BF85F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 – финансовый управляющий Юмагуловой Лилии Радиковны (10.08.1977 года рождения, место рождения: г. Уфа Башкирской АССР, СНИЛС 035-026-846-30, ИНН 027201209618, адрес регистрации: 450014, Республика Башкортостан, г. Уфа, ул. Новороссийская, д. 98) Кубрак Екатерина Александровна (ИНН 246417014946, рег. № 22308), - утверждена Решением Арбитражного суда Республики Башкортостан от 17.10.2024г. по делу № А07-23806/2024 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F2C7D98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14AC513D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2F80117F">
      <w:pPr>
        <w:pStyle w:val="8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423F60B8">
      <w:pPr>
        <w:jc w:val="both"/>
      </w:pPr>
      <w:r>
        <w:t xml:space="preserve">1.1. Претендент обязуется перечислить на специальный счет должника задаток в </w:t>
      </w:r>
      <w:r>
        <w:rPr>
          <w:rFonts w:hint="default"/>
          <w:lang w:val="ru-RU" w:eastAsia="zh-CN"/>
        </w:rPr>
        <w:t xml:space="preserve">срок до окончания очередного периода внести задаток в размере 20% от стоимости имущества на </w:t>
      </w:r>
      <w:r>
        <w:t>соответствующем периоде в счет обеспечения оплаты следующего приобретаемого на проводимом Организатором торгах имущества: 3/4 доли в праве общей долевой собственности на земельный участок, местоположение которого установлено относительно ориентира, расположенного в границах участка. Почтовый адрес ориентира: респ. Башкортостан, Уфимский р-н, с/с Булгаковский, СНТ «Надежда№, ул. 6, участок № 63. Площадь: 1 201 +/- 24 кв.м. Категория земель: земли сельскохозяйственного назначения. Виды разрешенного использования: для ведения садоводства. Кадастровый номер: 02:47:031404:1500. Начальная цена продажи – 339 746 (триста тридцать девять тысяч семьсот сорок шесть) рублей 40 копеек.</w:t>
      </w:r>
    </w:p>
    <w:p w14:paraId="51C254B4">
      <w:pPr>
        <w:pStyle w:val="10"/>
        <w:ind w:left="0"/>
        <w:jc w:val="both"/>
      </w:pPr>
    </w:p>
    <w:p w14:paraId="37CA1AC2">
      <w:pPr>
        <w:jc w:val="both"/>
      </w:pPr>
    </w:p>
    <w:p w14:paraId="6AB9926D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4268866A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3197CAF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18B24B5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специальный счет должника в 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срок до окончания очередного периода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внести задаток в размере 20% от стоимости имущества на </w:t>
      </w:r>
      <w:r>
        <w:rPr>
          <w:rFonts w:ascii="Times New Roman" w:hAnsi="Times New Roman" w:cs="Times New Roman"/>
          <w:sz w:val="24"/>
          <w:szCs w:val="24"/>
        </w:rPr>
        <w:t>соответствующем периоде.</w:t>
      </w:r>
    </w:p>
    <w:p w14:paraId="1ABF2115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056B5F0B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2CF18A4A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5439D09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3B3D525E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273B1354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14:paraId="30A55328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E104CF3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A560493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6ECE89FE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38CF91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FDFC84D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47DF84B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CC01D33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0595D59D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121CB0E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12C1232F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7568A473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1F4FBE31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98F6D83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01093B4B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404F483">
      <w:pPr>
        <w:jc w:val="both"/>
      </w:pPr>
      <w:r>
        <w:t xml:space="preserve">     Организатор торгов:</w:t>
      </w:r>
      <w:r>
        <w:rPr>
          <w:color w:val="000000"/>
          <w:shd w:val="clear" w:color="auto" w:fill="FFFFFF"/>
        </w:rPr>
        <w:t xml:space="preserve"> </w:t>
      </w:r>
      <w:r>
        <w:t>ЮМАГУЛОВА ЛИЛИЯ РАДИКОВНА Счет: 40817810650220059028, ФИЛИАЛ "ЦЕНТРАЛЬНЫЙ" ПАО "СОВКОМБАНК" (БЕРДСК)</w:t>
      </w:r>
    </w:p>
    <w:p w14:paraId="129862CA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к/с 30101810150040000763, БИК 045004763, ИНН БАНКА 4401116480, КПП БАНКА 544543001.</w:t>
      </w:r>
      <w:r>
        <w:rPr>
          <w:rFonts w:cs="Times New Roman"/>
          <w:sz w:val="17"/>
          <w:szCs w:val="17"/>
        </w:rPr>
        <w:br w:type="textWrapping"/>
      </w:r>
    </w:p>
    <w:p w14:paraId="5C36744C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5B967B9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Претендент (реквизиты): _____________________________________________________</w:t>
      </w:r>
    </w:p>
    <w:p w14:paraId="7EA2D5BE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7FBD4134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1A9C6754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213864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6. ПОДПИСИ СТОРОН</w:t>
      </w:r>
    </w:p>
    <w:p w14:paraId="1EF31F3B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8A9A394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Организатор торгов:                                   Претендент:</w:t>
      </w:r>
    </w:p>
    <w:p w14:paraId="22D7BE1B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6A26BF7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14:paraId="0F780E8B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14:paraId="73DCF6AB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DBF78DF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М.П.                                          М.П.</w:t>
      </w:r>
    </w:p>
    <w:p w14:paraId="0A042E8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34A1"/>
    <w:rsid w:val="00135CCF"/>
    <w:rsid w:val="001B372C"/>
    <w:rsid w:val="001C2A92"/>
    <w:rsid w:val="001C5B49"/>
    <w:rsid w:val="001D059A"/>
    <w:rsid w:val="00221D62"/>
    <w:rsid w:val="0022214A"/>
    <w:rsid w:val="002A6703"/>
    <w:rsid w:val="002B6828"/>
    <w:rsid w:val="00310663"/>
    <w:rsid w:val="003125F9"/>
    <w:rsid w:val="00336EEF"/>
    <w:rsid w:val="00366FD7"/>
    <w:rsid w:val="00375539"/>
    <w:rsid w:val="003E0C9C"/>
    <w:rsid w:val="003F2A18"/>
    <w:rsid w:val="004046D2"/>
    <w:rsid w:val="00430CE6"/>
    <w:rsid w:val="004A28FE"/>
    <w:rsid w:val="004C0B49"/>
    <w:rsid w:val="004D5958"/>
    <w:rsid w:val="005143C4"/>
    <w:rsid w:val="00571BB6"/>
    <w:rsid w:val="00601683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75D93"/>
    <w:rsid w:val="007A0D29"/>
    <w:rsid w:val="00827928"/>
    <w:rsid w:val="00884895"/>
    <w:rsid w:val="008A4333"/>
    <w:rsid w:val="009074A0"/>
    <w:rsid w:val="009472F7"/>
    <w:rsid w:val="009774E6"/>
    <w:rsid w:val="00980262"/>
    <w:rsid w:val="00982EE5"/>
    <w:rsid w:val="009F7F5C"/>
    <w:rsid w:val="00A05C19"/>
    <w:rsid w:val="00A1445C"/>
    <w:rsid w:val="00A433B6"/>
    <w:rsid w:val="00A66187"/>
    <w:rsid w:val="00A7134D"/>
    <w:rsid w:val="00A9674D"/>
    <w:rsid w:val="00AB375E"/>
    <w:rsid w:val="00AE4293"/>
    <w:rsid w:val="00AE5F26"/>
    <w:rsid w:val="00AE6BC8"/>
    <w:rsid w:val="00AF3CA1"/>
    <w:rsid w:val="00B65EBD"/>
    <w:rsid w:val="00BD3F0B"/>
    <w:rsid w:val="00BE4B06"/>
    <w:rsid w:val="00C0457C"/>
    <w:rsid w:val="00C15BFA"/>
    <w:rsid w:val="00C20199"/>
    <w:rsid w:val="00C2553C"/>
    <w:rsid w:val="00CD0D15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F004D5"/>
    <w:rsid w:val="00F25FB7"/>
    <w:rsid w:val="00F26AAA"/>
    <w:rsid w:val="00F365FA"/>
    <w:rsid w:val="00F65547"/>
    <w:rsid w:val="00F90CBD"/>
    <w:rsid w:val="00FE3469"/>
    <w:rsid w:val="7E43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8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9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767</Words>
  <Characters>4376</Characters>
  <Lines>36</Lines>
  <Paragraphs>10</Paragraphs>
  <TotalTime>0</TotalTime>
  <ScaleCrop>false</ScaleCrop>
  <LinksUpToDate>false</LinksUpToDate>
  <CharactersWithSpaces>5133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dcterms:modified xsi:type="dcterms:W3CDTF">2026-04-07T03:51:47Z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4AE7C929E34948B99161FC15A27221B7_12</vt:lpwstr>
  </property>
</Properties>
</file>