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8018E" w14:textId="77777777" w:rsidR="00463A2B" w:rsidRDefault="00463A2B" w:rsidP="00463A2B">
      <w:pPr>
        <w:pStyle w:val="Default"/>
      </w:pPr>
    </w:p>
    <w:tbl>
      <w:tblPr>
        <w:tblW w:w="0" w:type="auto"/>
        <w:jc w:val="right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403"/>
      </w:tblGrid>
      <w:tr w:rsidR="00463A2B" w:rsidRPr="00825DB1" w14:paraId="65816DA4" w14:textId="77777777" w:rsidTr="00463A2B">
        <w:trPr>
          <w:trHeight w:val="353"/>
          <w:jc w:val="right"/>
        </w:trPr>
        <w:tc>
          <w:tcPr>
            <w:tcW w:w="4403" w:type="dxa"/>
          </w:tcPr>
          <w:p w14:paraId="36E05C09" w14:textId="77777777" w:rsidR="00463A2B" w:rsidRPr="00825DB1" w:rsidRDefault="00463A2B">
            <w:pPr>
              <w:pStyle w:val="Default"/>
            </w:pPr>
            <w:r w:rsidRPr="00592EF0">
              <w:t xml:space="preserve"> </w:t>
            </w:r>
            <w:r w:rsidRPr="00825DB1">
              <w:t xml:space="preserve">«Утверждено» </w:t>
            </w:r>
          </w:p>
          <w:p w14:paraId="2F7A131F" w14:textId="77777777" w:rsidR="00463A2B" w:rsidRPr="00825DB1" w:rsidRDefault="00463A2B">
            <w:pPr>
              <w:pStyle w:val="Default"/>
            </w:pPr>
            <w:r w:rsidRPr="00825DB1">
              <w:t xml:space="preserve">конкурсным кредитором, требования которого обеспечены залогом имущества </w:t>
            </w:r>
          </w:p>
          <w:p w14:paraId="583788A1" w14:textId="667E3407" w:rsidR="00463A2B" w:rsidRPr="00825DB1" w:rsidRDefault="001248E3">
            <w:pPr>
              <w:pStyle w:val="Default"/>
            </w:pPr>
            <w:r w:rsidRPr="00825DB1">
              <w:rPr>
                <w:b/>
              </w:rPr>
              <w:t>Швайцер Анастасия Евгеньевна</w:t>
            </w:r>
            <w:r w:rsidRPr="00825DB1">
              <w:t xml:space="preserve"> </w:t>
            </w:r>
          </w:p>
        </w:tc>
      </w:tr>
    </w:tbl>
    <w:p w14:paraId="5761C89F" w14:textId="26609C18" w:rsidR="00CC6A8F" w:rsidRPr="00825DB1" w:rsidRDefault="00CC6A8F" w:rsidP="002857ED">
      <w:pPr>
        <w:spacing w:after="0" w:line="240" w:lineRule="auto"/>
        <w:ind w:firstLine="5670"/>
        <w:jc w:val="both"/>
        <w:rPr>
          <w:rFonts w:ascii="Times New Roman" w:hAnsi="Times New Roman" w:cs="Times New Roman"/>
          <w:sz w:val="24"/>
          <w:szCs w:val="24"/>
        </w:rPr>
      </w:pPr>
    </w:p>
    <w:p w14:paraId="5D5A5081" w14:textId="56249109" w:rsidR="00CC6A8F" w:rsidRPr="00825DB1" w:rsidRDefault="00012596" w:rsidP="00012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5DB1">
        <w:rPr>
          <w:rFonts w:ascii="Times New Roman" w:hAnsi="Times New Roman" w:cs="Times New Roman"/>
          <w:sz w:val="24"/>
          <w:szCs w:val="24"/>
        </w:rPr>
        <w:t xml:space="preserve">г. </w:t>
      </w:r>
      <w:r w:rsidR="004C0773" w:rsidRPr="00825DB1">
        <w:rPr>
          <w:rFonts w:ascii="Times New Roman" w:hAnsi="Times New Roman" w:cs="Times New Roman"/>
          <w:sz w:val="24"/>
          <w:szCs w:val="24"/>
        </w:rPr>
        <w:t xml:space="preserve">Новосибирск  </w:t>
      </w:r>
      <w:r w:rsidRPr="00825DB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54BC9" w:rsidRPr="00825DB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A52857" w:rsidRPr="00825DB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A52857" w:rsidRPr="00825DB1">
        <w:rPr>
          <w:rFonts w:ascii="Times New Roman" w:hAnsi="Times New Roman" w:cs="Times New Roman"/>
          <w:sz w:val="24"/>
          <w:szCs w:val="24"/>
        </w:rPr>
        <w:t xml:space="preserve">  </w:t>
      </w:r>
      <w:r w:rsidRPr="00825DB1">
        <w:rPr>
          <w:rFonts w:ascii="Times New Roman" w:hAnsi="Times New Roman" w:cs="Times New Roman"/>
          <w:sz w:val="24"/>
          <w:szCs w:val="24"/>
        </w:rPr>
        <w:t xml:space="preserve"> </w:t>
      </w:r>
      <w:r w:rsidR="00CC6A8F" w:rsidRPr="00825DB1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620E62" w:rsidRPr="00825DB1">
        <w:rPr>
          <w:rFonts w:ascii="Times New Roman" w:hAnsi="Times New Roman" w:cs="Times New Roman"/>
          <w:sz w:val="24"/>
          <w:szCs w:val="24"/>
        </w:rPr>
        <w:t>19</w:t>
      </w:r>
      <w:r w:rsidR="00CC6A8F" w:rsidRPr="00825DB1">
        <w:rPr>
          <w:rFonts w:ascii="Times New Roman" w:hAnsi="Times New Roman" w:cs="Times New Roman"/>
          <w:sz w:val="24"/>
          <w:szCs w:val="24"/>
        </w:rPr>
        <w:t xml:space="preserve">» </w:t>
      </w:r>
      <w:r w:rsidR="00620E62" w:rsidRPr="00825DB1">
        <w:rPr>
          <w:rFonts w:ascii="Times New Roman" w:hAnsi="Times New Roman" w:cs="Times New Roman"/>
          <w:sz w:val="24"/>
          <w:szCs w:val="24"/>
        </w:rPr>
        <w:t>декабря</w:t>
      </w:r>
      <w:r w:rsidR="007A4F63" w:rsidRPr="00825DB1">
        <w:rPr>
          <w:rFonts w:ascii="Times New Roman" w:hAnsi="Times New Roman" w:cs="Times New Roman"/>
          <w:sz w:val="24"/>
          <w:szCs w:val="24"/>
        </w:rPr>
        <w:t xml:space="preserve"> </w:t>
      </w:r>
      <w:r w:rsidR="00CC6A8F" w:rsidRPr="00825DB1">
        <w:rPr>
          <w:rFonts w:ascii="Times New Roman" w:hAnsi="Times New Roman" w:cs="Times New Roman"/>
          <w:sz w:val="24"/>
          <w:szCs w:val="24"/>
        </w:rPr>
        <w:t>202</w:t>
      </w:r>
      <w:r w:rsidR="00A20040" w:rsidRPr="00825DB1">
        <w:rPr>
          <w:rFonts w:ascii="Times New Roman" w:hAnsi="Times New Roman" w:cs="Times New Roman"/>
          <w:sz w:val="24"/>
          <w:szCs w:val="24"/>
        </w:rPr>
        <w:t xml:space="preserve">5 </w:t>
      </w:r>
      <w:r w:rsidR="00CC6A8F" w:rsidRPr="00825DB1">
        <w:rPr>
          <w:rFonts w:ascii="Times New Roman" w:hAnsi="Times New Roman" w:cs="Times New Roman"/>
          <w:sz w:val="24"/>
          <w:szCs w:val="24"/>
        </w:rPr>
        <w:t>год</w:t>
      </w:r>
      <w:r w:rsidR="00982AF8" w:rsidRPr="00825DB1">
        <w:rPr>
          <w:rFonts w:ascii="Times New Roman" w:hAnsi="Times New Roman" w:cs="Times New Roman"/>
          <w:sz w:val="24"/>
          <w:szCs w:val="24"/>
        </w:rPr>
        <w:t>а</w:t>
      </w:r>
    </w:p>
    <w:p w14:paraId="6CCF4F69" w14:textId="77777777" w:rsidR="008830AD" w:rsidRPr="00825DB1" w:rsidRDefault="008830AD" w:rsidP="008830AD">
      <w:pPr>
        <w:spacing w:after="0" w:line="240" w:lineRule="auto"/>
        <w:jc w:val="both"/>
        <w:rPr>
          <w:rFonts w:ascii="Arial" w:hAnsi="Arial" w:cs="Arial"/>
          <w:color w:val="555555"/>
          <w:sz w:val="24"/>
          <w:szCs w:val="24"/>
          <w:shd w:val="clear" w:color="auto" w:fill="FFFFFF"/>
        </w:rPr>
      </w:pPr>
    </w:p>
    <w:p w14:paraId="4D7CFD54" w14:textId="77777777" w:rsidR="0059625E" w:rsidRPr="00825DB1" w:rsidRDefault="0059625E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B329D5" w14:textId="77777777" w:rsidR="00A51CE0" w:rsidRPr="00825DB1" w:rsidRDefault="00A51CE0" w:rsidP="00A5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0A902EE" w14:textId="52D51803" w:rsidR="00A51CE0" w:rsidRPr="00825DB1" w:rsidRDefault="00A51CE0" w:rsidP="003A53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Настоящее Положение определяет Порядок организации и проведения торгов по реализации заложенного имущества </w:t>
      </w:r>
      <w:r w:rsidR="00893CD9"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должника </w:t>
      </w:r>
      <w:r w:rsidRPr="00825DB1">
        <w:rPr>
          <w:rFonts w:ascii="Times New Roman" w:hAnsi="Times New Roman" w:cs="Times New Roman"/>
          <w:color w:val="000000"/>
          <w:sz w:val="24"/>
          <w:szCs w:val="24"/>
        </w:rPr>
        <w:t>(далее – Имущество), принадлежа</w:t>
      </w:r>
      <w:r w:rsidR="00893CD9" w:rsidRPr="00825DB1">
        <w:rPr>
          <w:rFonts w:ascii="Times New Roman" w:hAnsi="Times New Roman" w:cs="Times New Roman"/>
          <w:color w:val="000000"/>
          <w:sz w:val="24"/>
          <w:szCs w:val="24"/>
        </w:rPr>
        <w:t>вшего</w:t>
      </w:r>
      <w:r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93CD9" w:rsidRPr="00825DB1">
        <w:rPr>
          <w:rFonts w:ascii="Times New Roman" w:hAnsi="Times New Roman" w:cs="Times New Roman"/>
          <w:sz w:val="24"/>
          <w:szCs w:val="24"/>
        </w:rPr>
        <w:t xml:space="preserve">Алимбаеву Александру </w:t>
      </w:r>
      <w:proofErr w:type="spellStart"/>
      <w:r w:rsidR="00893CD9" w:rsidRPr="00825DB1">
        <w:rPr>
          <w:rFonts w:ascii="Times New Roman" w:hAnsi="Times New Roman" w:cs="Times New Roman"/>
          <w:sz w:val="24"/>
          <w:szCs w:val="24"/>
        </w:rPr>
        <w:t>Шухуновичу</w:t>
      </w:r>
      <w:proofErr w:type="spellEnd"/>
      <w:r w:rsidR="00893CD9" w:rsidRPr="00825DB1">
        <w:rPr>
          <w:rFonts w:ascii="Times New Roman" w:hAnsi="Times New Roman" w:cs="Times New Roman"/>
          <w:sz w:val="24"/>
          <w:szCs w:val="24"/>
        </w:rPr>
        <w:t>, 15.05.1969 </w:t>
      </w:r>
      <w:proofErr w:type="spellStart"/>
      <w:r w:rsidR="00893CD9" w:rsidRPr="00825DB1"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="00893CD9" w:rsidRPr="00825DB1">
        <w:rPr>
          <w:rFonts w:ascii="Times New Roman" w:hAnsi="Times New Roman" w:cs="Times New Roman"/>
          <w:sz w:val="24"/>
          <w:szCs w:val="24"/>
        </w:rPr>
        <w:t xml:space="preserve">, актовая запись о смерти 170249420000300131009 от 13.032024 г, СНИЛС 036-210-138-00, адрес регистрации: </w:t>
      </w:r>
      <w:r w:rsidR="00C739DA" w:rsidRPr="00825DB1">
        <w:rPr>
          <w:rFonts w:ascii="Times New Roman" w:hAnsi="Times New Roman" w:cs="Times New Roman"/>
          <w:sz w:val="24"/>
          <w:szCs w:val="24"/>
        </w:rPr>
        <w:t>652421, Кемеровская обл</w:t>
      </w:r>
      <w:r w:rsidR="00FB3C96" w:rsidRPr="00825DB1">
        <w:rPr>
          <w:rFonts w:ascii="Times New Roman" w:hAnsi="Times New Roman" w:cs="Times New Roman"/>
          <w:sz w:val="24"/>
          <w:szCs w:val="24"/>
        </w:rPr>
        <w:t>асть-Кузбасс, г.</w:t>
      </w:r>
      <w:r w:rsidR="00AD27C3" w:rsidRPr="00825DB1">
        <w:rPr>
          <w:rFonts w:ascii="Times New Roman" w:hAnsi="Times New Roman" w:cs="Times New Roman"/>
          <w:sz w:val="24"/>
          <w:szCs w:val="24"/>
        </w:rPr>
        <w:t xml:space="preserve"> Березовский, ул. Черняховского, </w:t>
      </w:r>
      <w:r w:rsidR="00FB3C96" w:rsidRPr="00825DB1">
        <w:rPr>
          <w:rFonts w:ascii="Times New Roman" w:hAnsi="Times New Roman" w:cs="Times New Roman"/>
          <w:sz w:val="24"/>
          <w:szCs w:val="24"/>
        </w:rPr>
        <w:t xml:space="preserve"> </w:t>
      </w:r>
      <w:r w:rsidR="00971939" w:rsidRPr="00825DB1">
        <w:rPr>
          <w:rFonts w:ascii="Times New Roman" w:hAnsi="Times New Roman" w:cs="Times New Roman"/>
          <w:sz w:val="24"/>
          <w:szCs w:val="24"/>
        </w:rPr>
        <w:t xml:space="preserve">д.22, кв. 61 </w:t>
      </w:r>
      <w:r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(далее – Должник), в рамках процедуры реализации имущества, введённой в отношении </w:t>
      </w:r>
      <w:r w:rsidR="00893CD9"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умершего </w:t>
      </w:r>
      <w:r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Должника на основании решения Арбитражного суда </w:t>
      </w:r>
      <w:r w:rsidR="00893CD9"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Кемеровской области </w:t>
      </w:r>
      <w:r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по делу </w:t>
      </w:r>
      <w:r w:rsidR="00893CD9" w:rsidRPr="00825DB1">
        <w:rPr>
          <w:rFonts w:ascii="Times New Roman" w:hAnsi="Times New Roman" w:cs="Times New Roman"/>
          <w:sz w:val="24"/>
          <w:szCs w:val="24"/>
        </w:rPr>
        <w:t xml:space="preserve">№ А27-17025/2024 </w:t>
      </w:r>
      <w:r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="00893CD9" w:rsidRPr="00825DB1">
        <w:rPr>
          <w:rFonts w:ascii="Times New Roman" w:hAnsi="Times New Roman" w:cs="Times New Roman"/>
          <w:color w:val="000000"/>
          <w:sz w:val="24"/>
          <w:szCs w:val="24"/>
        </w:rPr>
        <w:t xml:space="preserve">28.12.2024 г. </w:t>
      </w:r>
      <w:r w:rsidRPr="00825DB1">
        <w:rPr>
          <w:rFonts w:ascii="Times New Roman" w:hAnsi="Times New Roman" w:cs="Times New Roman"/>
          <w:color w:val="000000"/>
          <w:sz w:val="24"/>
          <w:szCs w:val="24"/>
        </w:rPr>
        <w:t>(далее по тексту – Положение).</w:t>
      </w:r>
    </w:p>
    <w:p w14:paraId="6AA7A8AF" w14:textId="77777777" w:rsidR="00A51CE0" w:rsidRPr="00825DB1" w:rsidRDefault="00A51CE0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A2591B" w14:textId="77777777" w:rsidR="003A538D" w:rsidRPr="00825DB1" w:rsidRDefault="003A538D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23"/>
        <w:gridCol w:w="2333"/>
        <w:gridCol w:w="6378"/>
      </w:tblGrid>
      <w:tr w:rsidR="007E7954" w:rsidRPr="00825DB1" w14:paraId="0CBFB76A" w14:textId="77777777" w:rsidTr="00A077A5">
        <w:trPr>
          <w:trHeight w:val="711"/>
        </w:trPr>
        <w:tc>
          <w:tcPr>
            <w:tcW w:w="923" w:type="dxa"/>
          </w:tcPr>
          <w:p w14:paraId="2FD75EA3" w14:textId="77777777" w:rsidR="00F75CB1" w:rsidRPr="00825DB1" w:rsidRDefault="00F75CB1" w:rsidP="001C3BD2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74564D35" w14:textId="772A9915" w:rsidR="00F75CB1" w:rsidRPr="00825DB1" w:rsidRDefault="00FB27FC" w:rsidP="005E4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Общие положения</w:t>
            </w:r>
          </w:p>
        </w:tc>
        <w:tc>
          <w:tcPr>
            <w:tcW w:w="637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162"/>
            </w:tblGrid>
            <w:tr w:rsidR="00037E1F" w:rsidRPr="00825DB1" w14:paraId="4DE4603D" w14:textId="77777777" w:rsidTr="00227FC5">
              <w:trPr>
                <w:trHeight w:val="708"/>
              </w:trPr>
              <w:tc>
                <w:tcPr>
                  <w:tcW w:w="0" w:type="auto"/>
                </w:tcPr>
                <w:p w14:paraId="604A4C7E" w14:textId="1935F540" w:rsidR="00037E1F" w:rsidRPr="00825DB1" w:rsidRDefault="00037E1F" w:rsidP="00037E1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25DB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Положение разработано в соответствии со следующими законодательными актами: </w:t>
                  </w:r>
                </w:p>
                <w:p w14:paraId="1D6573B7" w14:textId="2A67D576" w:rsidR="00037E1F" w:rsidRPr="00825DB1" w:rsidRDefault="00037E1F" w:rsidP="00213A14">
                  <w:pPr>
                    <w:pStyle w:val="a8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hanging="656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25DB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Гражданский кодекс Российской Федерации; </w:t>
                  </w:r>
                </w:p>
                <w:p w14:paraId="5814E335" w14:textId="5BA6DCE4" w:rsidR="00037E1F" w:rsidRPr="00825DB1" w:rsidRDefault="00037E1F" w:rsidP="00AD451D">
                  <w:pPr>
                    <w:pStyle w:val="a8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left="64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25DB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Федеральный закон от 26.10.2002 г. №127-ФЗ «О несостоятельности (банкротстве)» (далее – «Закон о банкротстве»); </w:t>
                  </w:r>
                </w:p>
                <w:p w14:paraId="27339318" w14:textId="3DEDD36C" w:rsidR="00094C73" w:rsidRPr="00825DB1" w:rsidRDefault="00026329" w:rsidP="007B473C">
                  <w:pPr>
                    <w:pStyle w:val="1"/>
                    <w:numPr>
                      <w:ilvl w:val="0"/>
                      <w:numId w:val="3"/>
                    </w:numPr>
                    <w:shd w:val="clear" w:color="auto" w:fill="FFFFFF"/>
                    <w:autoSpaceDE w:val="0"/>
                    <w:autoSpaceDN w:val="0"/>
                    <w:adjustRightInd w:val="0"/>
                    <w:spacing w:before="0" w:beforeAutospacing="0" w:after="0" w:afterAutospacing="0"/>
                    <w:ind w:left="64" w:firstLine="0"/>
                    <w:jc w:val="both"/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  <w:r w:rsidRPr="00825DB1"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  <w:t xml:space="preserve">Приказ Минэкономразвития </w:t>
                  </w:r>
                  <w:r w:rsidR="00AD451D" w:rsidRPr="00825DB1"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  <w:t>России от 23.07.2015 N 495 (ред. от 17.10.2024) "Об утверждении Порядка проведения торгов в электронной форме по продаже имущества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5 апреля 2013 г. N 178 и признании утратившими силу некоторых приказов Минэкономразвития России".</w:t>
                  </w:r>
                </w:p>
                <w:p w14:paraId="78075F6A" w14:textId="77777777" w:rsidR="00037E1F" w:rsidRPr="00825DB1" w:rsidRDefault="00037E1F" w:rsidP="00213A14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64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25DB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Настоящий Порядок, сроки и условия продажи Имущества Должника направлены на реализацию Имущества Должника по наиболее высокой цене и должны обеспечивать привлечение к торгам наибольшего числа потенциальных покупателей. </w:t>
                  </w:r>
                </w:p>
              </w:tc>
            </w:tr>
          </w:tbl>
          <w:p w14:paraId="2DDCDAB9" w14:textId="77777777" w:rsidR="00F75CB1" w:rsidRPr="00825DB1" w:rsidRDefault="00F75CB1" w:rsidP="0001259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E7954" w:rsidRPr="00825DB1" w14:paraId="64087D44" w14:textId="77777777" w:rsidTr="00361357">
        <w:tc>
          <w:tcPr>
            <w:tcW w:w="923" w:type="dxa"/>
          </w:tcPr>
          <w:p w14:paraId="010EA025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29226A4F" w14:textId="19A48DC7" w:rsidR="00792CEF" w:rsidRPr="00825DB1" w:rsidRDefault="00B51CE0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арбитражного суда, в производстве которого находится дело о банкротстве</w:t>
            </w:r>
            <w:r w:rsidR="00213A14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13A14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номер дела</w:t>
            </w:r>
          </w:p>
        </w:tc>
        <w:tc>
          <w:tcPr>
            <w:tcW w:w="6378" w:type="dxa"/>
            <w:vAlign w:val="center"/>
          </w:tcPr>
          <w:p w14:paraId="001CFF15" w14:textId="09916F2D" w:rsidR="00213A14" w:rsidRPr="00825DB1" w:rsidRDefault="00213A14" w:rsidP="00DD28CF">
            <w:pPr>
              <w:ind w:lef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Арбитражный суд Кемеровской области</w:t>
            </w:r>
          </w:p>
          <w:p w14:paraId="28551B63" w14:textId="74B2881F" w:rsidR="00792CEF" w:rsidRPr="00825DB1" w:rsidRDefault="00792CEF" w:rsidP="00DD28CF">
            <w:pPr>
              <w:ind w:left="1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№ А27-17025/2024</w:t>
            </w:r>
          </w:p>
        </w:tc>
      </w:tr>
      <w:tr w:rsidR="00792CEF" w:rsidRPr="00825DB1" w14:paraId="0CCD16F4" w14:textId="77777777" w:rsidTr="00213A14">
        <w:tc>
          <w:tcPr>
            <w:tcW w:w="923" w:type="dxa"/>
          </w:tcPr>
          <w:p w14:paraId="65003BDD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5DEE758B" w14:textId="77777777" w:rsidR="00792CEF" w:rsidRPr="00825DB1" w:rsidRDefault="00792CEF" w:rsidP="0079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принятия судебного акта</w:t>
            </w:r>
          </w:p>
          <w:p w14:paraId="55058133" w14:textId="20203748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введении процедуры реализации имущества должника                    </w:t>
            </w:r>
          </w:p>
        </w:tc>
        <w:tc>
          <w:tcPr>
            <w:tcW w:w="6378" w:type="dxa"/>
          </w:tcPr>
          <w:p w14:paraId="6C03AB96" w14:textId="77777777" w:rsidR="00754BAB" w:rsidRPr="00825DB1" w:rsidRDefault="00754BAB" w:rsidP="00213A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D46F9A" w14:textId="77777777" w:rsidR="00754BAB" w:rsidRPr="00825DB1" w:rsidRDefault="00754BAB" w:rsidP="00213A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8569C4" w14:textId="77777777" w:rsidR="00754BAB" w:rsidRPr="00825DB1" w:rsidRDefault="00754BAB" w:rsidP="00213A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3A5B4A" w14:textId="5DCA5756" w:rsidR="00792CEF" w:rsidRPr="00825DB1" w:rsidRDefault="00792CEF" w:rsidP="00213A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28.12.2024 г.</w:t>
            </w:r>
          </w:p>
        </w:tc>
      </w:tr>
      <w:tr w:rsidR="00792CEF" w:rsidRPr="00825DB1" w14:paraId="2B6FD567" w14:textId="77777777" w:rsidTr="00213A14">
        <w:tc>
          <w:tcPr>
            <w:tcW w:w="923" w:type="dxa"/>
          </w:tcPr>
          <w:p w14:paraId="00DB0FB2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  <w:vAlign w:val="center"/>
          </w:tcPr>
          <w:p w14:paraId="6EF5DA2E" w14:textId="66D95BF6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назначения </w:t>
            </w:r>
            <w:r w:rsidR="007E7954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финансового</w:t>
            </w: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управляющего</w:t>
            </w:r>
          </w:p>
        </w:tc>
        <w:tc>
          <w:tcPr>
            <w:tcW w:w="6378" w:type="dxa"/>
          </w:tcPr>
          <w:p w14:paraId="6022D48F" w14:textId="77777777" w:rsidR="00754BAB" w:rsidRPr="00825DB1" w:rsidRDefault="00754BAB" w:rsidP="00213A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C01198" w14:textId="373750C8" w:rsidR="00792CEF" w:rsidRPr="00825DB1" w:rsidRDefault="00792CEF" w:rsidP="00213A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28.12.2024 г.</w:t>
            </w:r>
          </w:p>
        </w:tc>
      </w:tr>
      <w:tr w:rsidR="00792CEF" w:rsidRPr="00825DB1" w14:paraId="1BD3BF79" w14:textId="77777777" w:rsidTr="001E2169">
        <w:trPr>
          <w:trHeight w:val="1196"/>
        </w:trPr>
        <w:tc>
          <w:tcPr>
            <w:tcW w:w="923" w:type="dxa"/>
          </w:tcPr>
          <w:p w14:paraId="4D78E3FA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31CEC39D" w14:textId="3647D409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</w:t>
            </w:r>
            <w:r w:rsidR="007E7954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финансового</w:t>
            </w: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управляющего: </w:t>
            </w:r>
          </w:p>
        </w:tc>
        <w:tc>
          <w:tcPr>
            <w:tcW w:w="6378" w:type="dxa"/>
          </w:tcPr>
          <w:p w14:paraId="2D9BC9DC" w14:textId="77777777" w:rsidR="00792CEF" w:rsidRPr="00825DB1" w:rsidRDefault="00792CEF" w:rsidP="00213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Кубрак</w:t>
            </w:r>
            <w:proofErr w:type="spellEnd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Александровна</w:t>
            </w:r>
          </w:p>
          <w:p w14:paraId="4C9BBE2F" w14:textId="77777777" w:rsidR="00792CEF" w:rsidRPr="00825DB1" w:rsidRDefault="00792CEF" w:rsidP="00213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ИНН 246417014946, рег. № ФРС 22308,</w:t>
            </w:r>
          </w:p>
          <w:p w14:paraId="0DDBF2EF" w14:textId="77777777" w:rsidR="00792CEF" w:rsidRPr="00825DB1" w:rsidRDefault="00792CEF" w:rsidP="00213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адрес: 660049, Красноярский Край, Город Красноярск, Улица Урицкого, д. 61, оф. </w:t>
            </w:r>
            <w:proofErr w:type="gramStart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3-19</w:t>
            </w:r>
            <w:proofErr w:type="gramEnd"/>
          </w:p>
          <w:p w14:paraId="6433370C" w14:textId="77777777" w:rsidR="00792CEF" w:rsidRPr="00825DB1" w:rsidRDefault="00792CEF" w:rsidP="00213A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92CEF" w:rsidRPr="00825DB1" w14:paraId="05485195" w14:textId="77777777" w:rsidTr="00213A14">
        <w:tc>
          <w:tcPr>
            <w:tcW w:w="923" w:type="dxa"/>
          </w:tcPr>
          <w:p w14:paraId="0C79331F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20AADA0C" w14:textId="18241071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саморегулируемой организации арбитражных управляющих, членом которой является </w:t>
            </w:r>
            <w:r w:rsidR="007E7954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финансовый </w:t>
            </w:r>
            <w:r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управляющий</w:t>
            </w:r>
          </w:p>
        </w:tc>
        <w:tc>
          <w:tcPr>
            <w:tcW w:w="6378" w:type="dxa"/>
          </w:tcPr>
          <w:p w14:paraId="01F302E8" w14:textId="77777777" w:rsidR="00792CEF" w:rsidRPr="00825DB1" w:rsidRDefault="00792CEF" w:rsidP="001E2169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Союз «Саморегулируемая организация «Гильдия арбитражный управляющих»</w:t>
            </w:r>
          </w:p>
          <w:p w14:paraId="557BB129" w14:textId="62C327DD" w:rsidR="00792CEF" w:rsidRPr="00825DB1" w:rsidRDefault="00792CEF" w:rsidP="001E216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420111, Республика Татарстан, г. Казань, а/я 370</w:t>
            </w:r>
          </w:p>
        </w:tc>
      </w:tr>
      <w:tr w:rsidR="00792CEF" w:rsidRPr="00825DB1" w14:paraId="71042354" w14:textId="77777777" w:rsidTr="00213A14">
        <w:tc>
          <w:tcPr>
            <w:tcW w:w="923" w:type="dxa"/>
          </w:tcPr>
          <w:p w14:paraId="015465F8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1DD884C2" w14:textId="37C49DCE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Сведения о должнике</w:t>
            </w:r>
          </w:p>
        </w:tc>
        <w:tc>
          <w:tcPr>
            <w:tcW w:w="6378" w:type="dxa"/>
          </w:tcPr>
          <w:p w14:paraId="1669B9A8" w14:textId="3E67F2B4" w:rsidR="00792CEF" w:rsidRPr="00825DB1" w:rsidRDefault="00792CEF" w:rsidP="00C01A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Алимбаев Александр </w:t>
            </w:r>
            <w:proofErr w:type="spellStart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Шухунович</w:t>
            </w:r>
            <w:proofErr w:type="spellEnd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, 15.05.1969 </w:t>
            </w:r>
            <w:proofErr w:type="spellStart"/>
            <w:proofErr w:type="gramStart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proofErr w:type="gramEnd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, СНИЛС 036-210-138-00, адрес регистрации: 652421, Кемеровская область, г. Березовский, ул. </w:t>
            </w:r>
            <w:proofErr w:type="gramStart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Черняховского,  д.22</w:t>
            </w:r>
            <w:proofErr w:type="gramEnd"/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, кв. 61</w:t>
            </w:r>
            <w:r w:rsidR="00C01A1F" w:rsidRPr="00825DB1">
              <w:rPr>
                <w:rFonts w:ascii="Times New Roman" w:hAnsi="Times New Roman" w:cs="Times New Roman"/>
                <w:sz w:val="24"/>
                <w:szCs w:val="24"/>
              </w:rPr>
              <w:t>, актовая запись о смерти 170249420000300131009 от 13.03.2024 г</w:t>
            </w:r>
          </w:p>
        </w:tc>
      </w:tr>
      <w:tr w:rsidR="00792CEF" w:rsidRPr="00825DB1" w14:paraId="2A4DC844" w14:textId="77777777" w:rsidTr="00213A14">
        <w:tc>
          <w:tcPr>
            <w:tcW w:w="923" w:type="dxa"/>
          </w:tcPr>
          <w:p w14:paraId="7BAA4F68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4FB53B6C" w14:textId="2517DDE2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Сведения о кредиторе</w:t>
            </w:r>
          </w:p>
        </w:tc>
        <w:tc>
          <w:tcPr>
            <w:tcW w:w="6378" w:type="dxa"/>
          </w:tcPr>
          <w:p w14:paraId="479198F8" w14:textId="77777777" w:rsidR="00792CEF" w:rsidRPr="00825DB1" w:rsidRDefault="00020F0A" w:rsidP="00020F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Швайцер Анастасия Евгеньевна</w:t>
            </w:r>
          </w:p>
          <w:p w14:paraId="784169E5" w14:textId="77777777" w:rsidR="00020F0A" w:rsidRPr="00825DB1" w:rsidRDefault="00233E9E" w:rsidP="00020F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16.03.1983 г.р.</w:t>
            </w:r>
          </w:p>
          <w:p w14:paraId="01565209" w14:textId="479A5F48" w:rsidR="001E13FD" w:rsidRPr="00825DB1" w:rsidRDefault="001E13FD" w:rsidP="001E13FD">
            <w:pPr>
              <w:ind w:left="30"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Адрес регистрации:</w:t>
            </w:r>
            <w:r w:rsidRPr="00825D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630106, Новосибирская обл., г. Новосибирск, </w:t>
            </w:r>
          </w:p>
          <w:p w14:paraId="76B574C6" w14:textId="6795C9C8" w:rsidR="001E13FD" w:rsidRPr="00825DB1" w:rsidRDefault="001E13FD" w:rsidP="001E13F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ул. Зорге, д. 90, кв. 205</w:t>
            </w:r>
          </w:p>
        </w:tc>
      </w:tr>
      <w:tr w:rsidR="00792CEF" w:rsidRPr="00825DB1" w14:paraId="02CBD9BF" w14:textId="77777777" w:rsidTr="00213A14">
        <w:tc>
          <w:tcPr>
            <w:tcW w:w="923" w:type="dxa"/>
          </w:tcPr>
          <w:p w14:paraId="76CC5BB7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18E76B6D" w14:textId="7988873B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Требования кредитора</w:t>
            </w:r>
          </w:p>
        </w:tc>
        <w:tc>
          <w:tcPr>
            <w:tcW w:w="6378" w:type="dxa"/>
          </w:tcPr>
          <w:p w14:paraId="078FE1CC" w14:textId="364CF13E" w:rsidR="004D5652" w:rsidRPr="00825DB1" w:rsidRDefault="00232594" w:rsidP="003121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Решением Арбитражного суда Кемеровской области по делу №</w:t>
            </w:r>
            <w:r w:rsidR="00312145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А27-17025/2024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от 28.12.2024 года т</w:t>
            </w:r>
            <w:r w:rsidR="005C1034" w:rsidRPr="00825DB1">
              <w:rPr>
                <w:rFonts w:ascii="Times New Roman" w:hAnsi="Times New Roman" w:cs="Times New Roman"/>
                <w:sz w:val="24"/>
                <w:szCs w:val="24"/>
              </w:rPr>
              <w:t>ребования Швайцер Анастасии Евгеньевны признаны обоснованными и включены</w:t>
            </w:r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в третью очередь реестра требований кредиторов должника</w:t>
            </w:r>
            <w:r w:rsidR="00312145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Алимбаева Александра </w:t>
            </w:r>
            <w:proofErr w:type="spellStart"/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>Шухуновича</w:t>
            </w:r>
            <w:proofErr w:type="spellEnd"/>
            <w:r w:rsidR="00623490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. Общий размер требований составляет </w:t>
            </w:r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1 112 654 </w:t>
            </w:r>
            <w:proofErr w:type="gramStart"/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>рублей</w:t>
            </w:r>
            <w:proofErr w:type="gramEnd"/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>, из которых: задолженность по договору займа в размере 340</w:t>
            </w:r>
            <w:r w:rsidR="00623490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>000 рублей</w:t>
            </w:r>
            <w:r w:rsidR="00623490" w:rsidRPr="00825DB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неустойка по договору займа в сумме 747 154 рубл</w:t>
            </w:r>
            <w:r w:rsidR="008C0B9B" w:rsidRPr="00825DB1">
              <w:rPr>
                <w:rFonts w:ascii="Times New Roman" w:hAnsi="Times New Roman" w:cs="Times New Roman"/>
                <w:sz w:val="24"/>
                <w:szCs w:val="24"/>
              </w:rPr>
              <w:t>я,</w:t>
            </w:r>
            <w:r w:rsidR="004D5652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уплата</w:t>
            </w:r>
          </w:p>
          <w:p w14:paraId="0110F677" w14:textId="70E8484C" w:rsidR="00792CEF" w:rsidRPr="00825DB1" w:rsidRDefault="004D5652" w:rsidP="00B377A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третейского сбора в размере 7 000 рублей</w:t>
            </w:r>
            <w:r w:rsidR="008C0B9B" w:rsidRPr="00825DB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расходы на оплату услуг представителя</w:t>
            </w:r>
            <w:r w:rsidR="008C0B9B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в размере 18 500 рублей</w:t>
            </w:r>
            <w:r w:rsidR="007A7000" w:rsidRPr="00825DB1">
              <w:rPr>
                <w:rFonts w:ascii="Times New Roman" w:hAnsi="Times New Roman" w:cs="Times New Roman"/>
                <w:sz w:val="24"/>
                <w:szCs w:val="24"/>
              </w:rPr>
              <w:t>. Требования кредитора обеспечены з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алогом </w:t>
            </w:r>
            <w:r w:rsidR="00B377AA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следующего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7A7000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Должника</w:t>
            </w:r>
            <w:r w:rsidR="007A7000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квартира, площадью 49 кв.м., расположенн</w:t>
            </w:r>
            <w:r w:rsidR="00B377AA" w:rsidRPr="00825DB1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адресу: Кемеровская</w:t>
            </w:r>
            <w:r w:rsidR="00B377AA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область, г. Березовский, ул. Черняховского, д. 22, кв. 61, кадастровый номер:</w:t>
            </w:r>
            <w:r w:rsidR="00B377AA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42:22:0102009:841.</w:t>
            </w:r>
          </w:p>
        </w:tc>
      </w:tr>
      <w:tr w:rsidR="007E7954" w:rsidRPr="00825DB1" w14:paraId="080442F2" w14:textId="77777777" w:rsidTr="00213A14">
        <w:tc>
          <w:tcPr>
            <w:tcW w:w="923" w:type="dxa"/>
          </w:tcPr>
          <w:p w14:paraId="34BA8929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732CB7D1" w14:textId="02789D8C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 торгов,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его функции и порядок вознаграждения </w:t>
            </w:r>
          </w:p>
        </w:tc>
        <w:tc>
          <w:tcPr>
            <w:tcW w:w="6378" w:type="dxa"/>
          </w:tcPr>
          <w:p w14:paraId="6840A4C0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lastRenderedPageBreak/>
              <w:t xml:space="preserve">В качестве организатора торгов выступает финансовый </w:t>
            </w:r>
            <w:r w:rsidRPr="00825DB1">
              <w:rPr>
                <w:color w:val="auto"/>
              </w:rPr>
              <w:lastRenderedPageBreak/>
              <w:t xml:space="preserve">управляющий. </w:t>
            </w:r>
          </w:p>
          <w:p w14:paraId="12FD4FFE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Организатор торгов осуществляет свои функции в соответствии с пунктом 8 статьи 110 Закона о банкротстве и Приказом Минэкономразвития РФ №495 от 23.07.2015 г. </w:t>
            </w:r>
          </w:p>
          <w:p w14:paraId="1AF27F85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Организатор торгов обязан осуществлять разумные и необходимые действия для поиска и привлечения покупателей с учетом особенностей выставленного на торги Имущества Должника. </w:t>
            </w:r>
          </w:p>
          <w:p w14:paraId="1594C989" w14:textId="6412C64A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Вознаграждение организатору определяется в соответствии с п. 17 ст. 20.6 Закона о банкротстве. </w:t>
            </w:r>
          </w:p>
        </w:tc>
      </w:tr>
      <w:tr w:rsidR="007E7954" w:rsidRPr="00825DB1" w14:paraId="5FA4646A" w14:textId="77777777" w:rsidTr="00213A14">
        <w:tc>
          <w:tcPr>
            <w:tcW w:w="923" w:type="dxa"/>
          </w:tcPr>
          <w:p w14:paraId="2688FDE8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70816566" w14:textId="1C0C0257" w:rsidR="00792CEF" w:rsidRPr="00825DB1" w:rsidRDefault="00792CEF" w:rsidP="0079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Форма торгов </w:t>
            </w:r>
          </w:p>
        </w:tc>
        <w:tc>
          <w:tcPr>
            <w:tcW w:w="6378" w:type="dxa"/>
          </w:tcPr>
          <w:p w14:paraId="2F1BFC22" w14:textId="60308AA2" w:rsidR="00792CEF" w:rsidRPr="00825DB1" w:rsidRDefault="00792CEF" w:rsidP="00BF1932">
            <w:pPr>
              <w:pStyle w:val="Default"/>
              <w:jc w:val="both"/>
              <w:rPr>
                <w:b/>
                <w:bCs/>
                <w:color w:val="auto"/>
              </w:rPr>
            </w:pPr>
            <w:r w:rsidRPr="00825DB1">
              <w:rPr>
                <w:color w:val="auto"/>
              </w:rPr>
              <w:t xml:space="preserve">Торги проводятся в электронной форме </w:t>
            </w:r>
            <w:r w:rsidR="00BF1932" w:rsidRPr="00825DB1">
              <w:rPr>
                <w:color w:val="auto"/>
              </w:rPr>
              <w:t xml:space="preserve">посредством публичного предложения </w:t>
            </w:r>
            <w:r w:rsidRPr="00825DB1">
              <w:rPr>
                <w:color w:val="auto"/>
              </w:rPr>
              <w:t>с учетом настоящего Положения, п.4 ст. 213.26 Закона о банкротстве, Приказа Минэкономразвития РФ №495 от 23.07.2015 г.</w:t>
            </w:r>
          </w:p>
        </w:tc>
      </w:tr>
      <w:tr w:rsidR="007F2745" w:rsidRPr="00825DB1" w14:paraId="495FDE98" w14:textId="77777777" w:rsidTr="00213A14">
        <w:tc>
          <w:tcPr>
            <w:tcW w:w="923" w:type="dxa"/>
          </w:tcPr>
          <w:p w14:paraId="3E13D1A6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195EA293" w14:textId="4628B78A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Порядок и сроки публикации сообщения о проведении торгов </w:t>
            </w:r>
          </w:p>
        </w:tc>
        <w:tc>
          <w:tcPr>
            <w:tcW w:w="6378" w:type="dxa"/>
          </w:tcPr>
          <w:p w14:paraId="5E8FB000" w14:textId="2927D2E7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 торгов публикует в Едином федеральном реестре сведений о банкротстве сообщения о продаже Имущества Должника в порядке и сроки, установленные подпунктом 7.1 пункта 7, пунктами 9, 10 и 15 статьи 110, п. 4 статьи 138, статьей 213.7 Закона о банкротстве, но не позднее </w:t>
            </w:r>
            <w:r w:rsidR="00FC4538" w:rsidRPr="00825DB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чем за </w:t>
            </w:r>
            <w:r w:rsidR="005F4788" w:rsidRPr="00825DB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тридцать </w:t>
            </w:r>
            <w:r w:rsidR="00FC4538" w:rsidRPr="00825DB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дней до даты начала продажи предмета залога на торгах.</w:t>
            </w:r>
          </w:p>
        </w:tc>
      </w:tr>
      <w:tr w:rsidR="007F2745" w:rsidRPr="00825DB1" w14:paraId="55AA8EE8" w14:textId="77777777" w:rsidTr="00213A14">
        <w:tc>
          <w:tcPr>
            <w:tcW w:w="923" w:type="dxa"/>
          </w:tcPr>
          <w:p w14:paraId="711640F7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7DC743A1" w14:textId="175E1833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начальной продажной цены </w:t>
            </w:r>
          </w:p>
        </w:tc>
        <w:tc>
          <w:tcPr>
            <w:tcW w:w="6378" w:type="dxa"/>
          </w:tcPr>
          <w:p w14:paraId="0FD31759" w14:textId="77777777" w:rsidR="00792CEF" w:rsidRPr="00825DB1" w:rsidRDefault="00792CEF" w:rsidP="005521B3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Начальная продажная цена Имущества Должника, порядок и условия проведения торгов, порядок и условия обеспечения сохранности Имущества Должника определяются Конкурсным кредитором. </w:t>
            </w:r>
          </w:p>
          <w:p w14:paraId="36E966FC" w14:textId="6B380812" w:rsidR="00C07F4D" w:rsidRPr="00825DB1" w:rsidRDefault="00792CEF" w:rsidP="005521B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продажная цена Имущества Должника определена на основании </w:t>
            </w:r>
            <w:r w:rsidR="0063479D" w:rsidRPr="00825DB1">
              <w:rPr>
                <w:rFonts w:ascii="Times New Roman" w:hAnsi="Times New Roman" w:cs="Times New Roman"/>
                <w:sz w:val="24"/>
                <w:szCs w:val="24"/>
              </w:rPr>
              <w:t>справки о рыночной стоимости объекта оценки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57B" w:rsidRPr="00825DB1">
              <w:rPr>
                <w:rFonts w:ascii="Times New Roman" w:hAnsi="Times New Roman" w:cs="Times New Roman"/>
                <w:sz w:val="24"/>
                <w:szCs w:val="24"/>
              </w:rPr>
              <w:t>№ 70286</w:t>
            </w:r>
            <w:r w:rsidR="008551E3" w:rsidRPr="00825DB1">
              <w:rPr>
                <w:rFonts w:ascii="Times New Roman" w:hAnsi="Times New Roman" w:cs="Times New Roman"/>
                <w:sz w:val="24"/>
                <w:szCs w:val="24"/>
              </w:rPr>
              <w:t>, подг</w:t>
            </w:r>
            <w:r w:rsidR="00C61BEE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отовленной оценщиком Гурьяновым Дмитрием Алексеевичем, </w:t>
            </w:r>
            <w:r w:rsidR="00C07F4D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членстве в саморегулируемой организации оценщиков: Ассоциация "Русское Общество Оценщиков" от 28.12.2015, регистрационный номер № 009740</w:t>
            </w:r>
            <w:r w:rsidR="005521B3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4F60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5521B3" w:rsidRPr="00825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"Современные технологии оценки", ИНН 6316151945, адрес: г. Самара, ул. Советской Армии 245е, оф. 301).</w:t>
            </w:r>
          </w:p>
          <w:p w14:paraId="607A7A16" w14:textId="7DBA702E" w:rsidR="00792CEF" w:rsidRPr="00825DB1" w:rsidRDefault="00792CEF" w:rsidP="005521B3">
            <w:pPr>
              <w:pStyle w:val="Default"/>
              <w:jc w:val="both"/>
              <w:rPr>
                <w:b/>
                <w:bCs/>
                <w:color w:val="auto"/>
              </w:rPr>
            </w:pPr>
            <w:r w:rsidRPr="00825DB1">
              <w:rPr>
                <w:color w:val="auto"/>
              </w:rPr>
              <w:t xml:space="preserve">Разрешение разногласий между Конкурсным кредитором и финансовым управляющим или лицами, участвующими в деле о банкротстве Должника, по вопросам начальной продажной цены, порядка и условий проведения торгов по реализации Имущества Должника осуществляется в порядке и сроки, определенными пунктом 4 статьи 138 Закона о банкротстве. </w:t>
            </w:r>
          </w:p>
        </w:tc>
      </w:tr>
      <w:tr w:rsidR="007F2745" w:rsidRPr="00825DB1" w14:paraId="6F86D7A2" w14:textId="77777777" w:rsidTr="00213A14">
        <w:tc>
          <w:tcPr>
            <w:tcW w:w="923" w:type="dxa"/>
          </w:tcPr>
          <w:p w14:paraId="4F411B11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0FB84A86" w14:textId="7594DB5C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Условия обеспечения сохранности залогового имущества</w:t>
            </w:r>
          </w:p>
        </w:tc>
        <w:tc>
          <w:tcPr>
            <w:tcW w:w="6378" w:type="dxa"/>
          </w:tcPr>
          <w:p w14:paraId="4E863909" w14:textId="77777777" w:rsidR="00792CEF" w:rsidRPr="00825DB1" w:rsidRDefault="00792CEF" w:rsidP="007F2745">
            <w:pPr>
              <w:pStyle w:val="Default"/>
              <w:jc w:val="both"/>
            </w:pPr>
            <w:r w:rsidRPr="00825DB1">
              <w:t xml:space="preserve">Сохранность Имущества Должника обеспечивается финансовым управляющим. </w:t>
            </w:r>
          </w:p>
          <w:p w14:paraId="4A9A92FD" w14:textId="1F7C1CD0" w:rsidR="00792CEF" w:rsidRPr="00825DB1" w:rsidRDefault="00792CEF" w:rsidP="00DF6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обеспечение сохранности предмета залога и реализации его на торгах покрываются за счет средств, поступивших от реализации предмета залога, до расходования этих средств в соответствии с п. 5 ст. 213.27 Закона о банкротстве. </w:t>
            </w:r>
          </w:p>
          <w:p w14:paraId="2C0FA703" w14:textId="17B8C6CE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Разрешение разногласий между Конкурсным кредитором и финансовым управляющим или лицами, участвующими в деле о банкротстве Должника, по вопросам порядка и условий обеспечения сохранности Имущества Должника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осуществляется в порядке и сроки, определенные пунктом 4 статьи 138 Закона о банкротстве. </w:t>
            </w:r>
          </w:p>
        </w:tc>
      </w:tr>
      <w:tr w:rsidR="007F2745" w:rsidRPr="00825DB1" w14:paraId="542EC12C" w14:textId="77777777" w:rsidTr="00213A14">
        <w:tc>
          <w:tcPr>
            <w:tcW w:w="923" w:type="dxa"/>
          </w:tcPr>
          <w:p w14:paraId="390AEC71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731D8C3B" w14:textId="6EB06609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Имущество </w:t>
            </w:r>
          </w:p>
        </w:tc>
        <w:tc>
          <w:tcPr>
            <w:tcW w:w="6378" w:type="dxa"/>
          </w:tcPr>
          <w:p w14:paraId="4A137359" w14:textId="0F8F3366" w:rsidR="00DF63B3" w:rsidRPr="00825DB1" w:rsidRDefault="00792CEF" w:rsidP="007F2745">
            <w:pPr>
              <w:pStyle w:val="Default"/>
              <w:jc w:val="both"/>
              <w:rPr>
                <w:b/>
                <w:bCs/>
              </w:rPr>
            </w:pPr>
            <w:r w:rsidRPr="00825DB1">
              <w:t>Лот №1</w:t>
            </w:r>
            <w:r w:rsidRPr="00825DB1">
              <w:rPr>
                <w:b/>
                <w:bCs/>
              </w:rPr>
              <w:t xml:space="preserve"> </w:t>
            </w:r>
            <w:r w:rsidR="00DF63B3" w:rsidRPr="00825DB1">
              <w:rPr>
                <w:b/>
                <w:bCs/>
              </w:rPr>
              <w:t>–</w:t>
            </w:r>
            <w:r w:rsidRPr="00825DB1">
              <w:rPr>
                <w:b/>
                <w:bCs/>
              </w:rPr>
              <w:t xml:space="preserve"> </w:t>
            </w:r>
            <w:r w:rsidR="00DF63B3" w:rsidRPr="00825DB1">
              <w:t>квартира, площадью 49 кв.м., расположенная по адресу: Кемеровская область, г. Березовский, ул. Черняховского, д. 22, кв. 61, кадастровый номер: 42:22:0102009:841</w:t>
            </w:r>
            <w:r w:rsidR="008C4B51" w:rsidRPr="00825DB1">
              <w:t>, этаж № 2.</w:t>
            </w:r>
          </w:p>
          <w:p w14:paraId="4F99A3D3" w14:textId="77777777" w:rsidR="00792CEF" w:rsidRPr="00825DB1" w:rsidRDefault="00792CEF" w:rsidP="003B798C">
            <w:pPr>
              <w:pStyle w:val="Default"/>
              <w:jc w:val="both"/>
              <w:rPr>
                <w:b/>
                <w:bCs/>
              </w:rPr>
            </w:pPr>
          </w:p>
        </w:tc>
      </w:tr>
      <w:tr w:rsidR="007E7954" w:rsidRPr="00825DB1" w14:paraId="72E3A4C4" w14:textId="77777777" w:rsidTr="00213A14">
        <w:tc>
          <w:tcPr>
            <w:tcW w:w="923" w:type="dxa"/>
          </w:tcPr>
          <w:p w14:paraId="40AD1BF6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4C1683F5" w14:textId="2C691146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реализации Имущества </w:t>
            </w:r>
          </w:p>
        </w:tc>
        <w:tc>
          <w:tcPr>
            <w:tcW w:w="6378" w:type="dxa"/>
          </w:tcPr>
          <w:p w14:paraId="55C86B8B" w14:textId="77777777" w:rsidR="00792CEF" w:rsidRPr="00825DB1" w:rsidRDefault="00792CEF" w:rsidP="007F2745">
            <w:pPr>
              <w:pStyle w:val="Default"/>
              <w:jc w:val="both"/>
            </w:pPr>
            <w:r w:rsidRPr="00825DB1">
              <w:t xml:space="preserve">Лот №1 </w:t>
            </w:r>
          </w:p>
          <w:p w14:paraId="16D134CF" w14:textId="330D1AA2" w:rsidR="00792CEF" w:rsidRPr="00825DB1" w:rsidRDefault="00583693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1 197 005,04</w:t>
            </w:r>
            <w:r w:rsidR="00792CEF" w:rsidRPr="00825D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руб. </w:t>
            </w:r>
          </w:p>
        </w:tc>
      </w:tr>
      <w:tr w:rsidR="007F2745" w:rsidRPr="00825DB1" w14:paraId="5A3684D1" w14:textId="77777777" w:rsidTr="00213A14">
        <w:tc>
          <w:tcPr>
            <w:tcW w:w="923" w:type="dxa"/>
          </w:tcPr>
          <w:p w14:paraId="0EB681D9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0AA00D25" w14:textId="5BBFE833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сообщению о проведении торгов </w:t>
            </w:r>
          </w:p>
        </w:tc>
        <w:tc>
          <w:tcPr>
            <w:tcW w:w="6378" w:type="dxa"/>
          </w:tcPr>
          <w:p w14:paraId="6C3BE6CF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Сообщение о проведении торгов должно быть опубликовано организатором торгов не менее чем за 30 (Тридцать) дней до их проведения в Едином Федеральном реестре сведений о банкротстве, на электронной торговой площадке. </w:t>
            </w:r>
          </w:p>
          <w:p w14:paraId="51127DD2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В сообщении о проведении торгов должны содержаться предусмотренные ст. 110 Закона о банкротстве: </w:t>
            </w:r>
          </w:p>
          <w:p w14:paraId="4D71CD69" w14:textId="39582EBF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сведения об Имуществе Должника, его составе, характеристиках, описание, порядок ознакомления с Имуществом Должника; </w:t>
            </w:r>
          </w:p>
          <w:p w14:paraId="21E2131B" w14:textId="3FAE1ECF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сведения о форме проведения торгов </w:t>
            </w:r>
            <w:r w:rsidR="00DD69A8" w:rsidRPr="00825DB1">
              <w:rPr>
                <w:color w:val="auto"/>
              </w:rPr>
              <w:t xml:space="preserve">(публичное </w:t>
            </w:r>
            <w:r w:rsidR="00A7600F" w:rsidRPr="00825DB1">
              <w:rPr>
                <w:color w:val="auto"/>
              </w:rPr>
              <w:t xml:space="preserve">предложение) </w:t>
            </w:r>
            <w:r w:rsidRPr="00825DB1">
              <w:rPr>
                <w:color w:val="auto"/>
              </w:rPr>
              <w:t xml:space="preserve">и форме представления предложений о цене Имущества Должника; </w:t>
            </w:r>
          </w:p>
          <w:p w14:paraId="7903C41A" w14:textId="1C2A1B50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порядок, место, срок и время представления заявок на участие в торгах и предложений о цене Имущества Должника (даты и время начала и окончания представления указанных заявок и предложений); </w:t>
            </w:r>
          </w:p>
          <w:p w14:paraId="20871CB9" w14:textId="752C2352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порядок оформления участия в торгах, перечень представляемых участниками торгов документов и требования к их оформлению; </w:t>
            </w:r>
          </w:p>
          <w:p w14:paraId="7A65A1AC" w14:textId="635E488F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размер задатка, сроки и порядок внесения задатка, реквизиты счетов, на которые вносится задаток; </w:t>
            </w:r>
          </w:p>
          <w:p w14:paraId="27F833BB" w14:textId="6662BE06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начальную цену продажи Имущества Должника; </w:t>
            </w:r>
          </w:p>
          <w:p w14:paraId="77E5444D" w14:textId="247973A8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>величину по</w:t>
            </w:r>
            <w:r w:rsidR="00671985" w:rsidRPr="00825DB1">
              <w:rPr>
                <w:color w:val="auto"/>
              </w:rPr>
              <w:t xml:space="preserve">нижения </w:t>
            </w:r>
            <w:r w:rsidRPr="00825DB1">
              <w:rPr>
                <w:color w:val="auto"/>
              </w:rPr>
              <w:t>начальной цены продажи</w:t>
            </w:r>
            <w:r w:rsidR="00E15B56" w:rsidRPr="00825DB1">
              <w:rPr>
                <w:color w:val="auto"/>
              </w:rPr>
              <w:t>;</w:t>
            </w:r>
          </w:p>
          <w:p w14:paraId="317A4718" w14:textId="41FAF92F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порядок и критерии выявления победителя торгов; </w:t>
            </w:r>
          </w:p>
          <w:p w14:paraId="3B0626C8" w14:textId="41F0D107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дату, время и место подведения результатов торгов; </w:t>
            </w:r>
          </w:p>
          <w:p w14:paraId="760A8FEF" w14:textId="7EEC656D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порядок и срок заключения договора купли-продажи; </w:t>
            </w:r>
          </w:p>
          <w:p w14:paraId="0E40B665" w14:textId="5675D10D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сроки платежей, реквизиты счетов, на которые вносятся платежи; </w:t>
            </w:r>
          </w:p>
          <w:p w14:paraId="63A1E9D3" w14:textId="6D6AC890" w:rsidR="00792CEF" w:rsidRPr="00825DB1" w:rsidRDefault="00792CEF" w:rsidP="009F0C7A">
            <w:pPr>
              <w:pStyle w:val="Default"/>
              <w:numPr>
                <w:ilvl w:val="0"/>
                <w:numId w:val="5"/>
              </w:numPr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сведения об организаторе торгов, его почтовый адрес, адрес электронной почты, номер контактного телефона. </w:t>
            </w:r>
          </w:p>
          <w:p w14:paraId="3924F778" w14:textId="3260ECBA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Проект договора купли-продажи Имущества Должника и подписанный электронной подписью организатора торгов договор о задатке подлежат размещению на электронной торговой площадке и включению в Единый федеральный реестр сведений о банкротстве без опубликования в официальном издании. </w:t>
            </w:r>
          </w:p>
        </w:tc>
      </w:tr>
      <w:tr w:rsidR="007F2745" w:rsidRPr="00825DB1" w14:paraId="5600CF03" w14:textId="77777777" w:rsidTr="00213A14">
        <w:tc>
          <w:tcPr>
            <w:tcW w:w="923" w:type="dxa"/>
          </w:tcPr>
          <w:p w14:paraId="221829EC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140D02BA" w14:textId="5920A4C2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</w:t>
            </w:r>
          </w:p>
        </w:tc>
        <w:tc>
          <w:tcPr>
            <w:tcW w:w="6378" w:type="dxa"/>
          </w:tcPr>
          <w:p w14:paraId="522E51B1" w14:textId="4AD2347C" w:rsidR="00792CEF" w:rsidRPr="00825DB1" w:rsidRDefault="005C1551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2CEF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0% (десять процентов) от начальной стоимости лота. </w:t>
            </w:r>
          </w:p>
        </w:tc>
      </w:tr>
      <w:tr w:rsidR="007E7954" w:rsidRPr="00825DB1" w14:paraId="4CB88292" w14:textId="77777777" w:rsidTr="00213A14">
        <w:tc>
          <w:tcPr>
            <w:tcW w:w="923" w:type="dxa"/>
          </w:tcPr>
          <w:p w14:paraId="2234DC8E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60FDF60C" w14:textId="416AA69A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Порядок и сроки внесения задатка </w:t>
            </w:r>
          </w:p>
        </w:tc>
        <w:tc>
          <w:tcPr>
            <w:tcW w:w="6378" w:type="dxa"/>
          </w:tcPr>
          <w:p w14:paraId="09D5089F" w14:textId="0074C796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Сроки и порядок внесения задатка, реквизиты счетов, на которые вносится задаток, указывается организатором торгов в сообщении о продаже Имущества Должника</w:t>
            </w:r>
            <w:r w:rsidR="001B2931" w:rsidRPr="00825D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F2745" w:rsidRPr="00825DB1" w14:paraId="4933F589" w14:textId="77777777" w:rsidTr="00213A14">
        <w:tc>
          <w:tcPr>
            <w:tcW w:w="923" w:type="dxa"/>
          </w:tcPr>
          <w:p w14:paraId="60563D8D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678431B2" w14:textId="1E45AD38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Специальный банковский счет </w:t>
            </w:r>
          </w:p>
        </w:tc>
        <w:tc>
          <w:tcPr>
            <w:tcW w:w="6378" w:type="dxa"/>
          </w:tcPr>
          <w:p w14:paraId="557373F2" w14:textId="7212ECC5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Денежные средства, вырученные от реализации Имущества Должника, подлежат зачислению на специальный банковский счет Должника, открытый финансовым управляющим в соответствии с пунктом 3 статьи 138 Закона о банкротстве и предназначенный только для удовлетворения требований Конкурсного кредитора. </w:t>
            </w:r>
          </w:p>
        </w:tc>
      </w:tr>
      <w:tr w:rsidR="007F2745" w:rsidRPr="00825DB1" w14:paraId="0C26A4BF" w14:textId="77777777" w:rsidTr="00213A14">
        <w:tc>
          <w:tcPr>
            <w:tcW w:w="923" w:type="dxa"/>
          </w:tcPr>
          <w:p w14:paraId="40F9501F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37839446" w14:textId="56F7D057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Шаг </w:t>
            </w:r>
          </w:p>
        </w:tc>
        <w:tc>
          <w:tcPr>
            <w:tcW w:w="6378" w:type="dxa"/>
          </w:tcPr>
          <w:p w14:paraId="4DDC0131" w14:textId="3EEC58F3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5% (пять процентов) от начальной цены реализации лота. </w:t>
            </w:r>
          </w:p>
        </w:tc>
      </w:tr>
      <w:tr w:rsidR="007F2745" w:rsidRPr="00825DB1" w14:paraId="248716FB" w14:textId="77777777" w:rsidTr="00213A14">
        <w:tc>
          <w:tcPr>
            <w:tcW w:w="923" w:type="dxa"/>
          </w:tcPr>
          <w:p w14:paraId="05814BDC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4C47EFDE" w14:textId="63A1FD8D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Условия оформления заявки для участия в торгах </w:t>
            </w:r>
          </w:p>
        </w:tc>
        <w:tc>
          <w:tcPr>
            <w:tcW w:w="6378" w:type="dxa"/>
          </w:tcPr>
          <w:p w14:paraId="5888FF56" w14:textId="69C4334E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Для проведения открытых торгов Организатор торгов заключает договор о проведении торгов с Оператором электронной площадки для реализации залогового имущества. </w:t>
            </w:r>
          </w:p>
          <w:p w14:paraId="1AB85C6A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Для участия в торгах заявитель регистрируется в качестве покупателя на сайте электронной торговой площадки. Регистрация на электронной площадке осуществляется без взимания платы. </w:t>
            </w:r>
          </w:p>
          <w:p w14:paraId="2DBDFDA4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Заявки на участие в торгах и предложения о цене Имущества Должника направляются оператору электронной торговой площадки в соответствии с регламентом электронной торговой площадки, размещенным на сайте электронной торговой площадки. </w:t>
            </w:r>
          </w:p>
          <w:p w14:paraId="6CB839B8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Заявка на участие в торгах должна соответствовать требованиям, установленным Законом о банкротстве и указанным в сообщении о проведении торгов. </w:t>
            </w:r>
          </w:p>
          <w:p w14:paraId="7EC9F348" w14:textId="728B2A12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заявок на участие в торгах производится в порядке, предусмотренном разделом IV Приказа Минэкономразвития РФ № 495 от 23.07.2015 г. </w:t>
            </w:r>
          </w:p>
        </w:tc>
      </w:tr>
      <w:tr w:rsidR="007F2745" w:rsidRPr="00825DB1" w14:paraId="1E272178" w14:textId="77777777" w:rsidTr="00213A14">
        <w:tc>
          <w:tcPr>
            <w:tcW w:w="923" w:type="dxa"/>
          </w:tcPr>
          <w:p w14:paraId="03002867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381AB96E" w14:textId="6BA0D6B0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оформления заявки для участия в торгах </w:t>
            </w:r>
          </w:p>
        </w:tc>
        <w:tc>
          <w:tcPr>
            <w:tcW w:w="6378" w:type="dxa"/>
          </w:tcPr>
          <w:p w14:paraId="14590724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К участию в торгах допускаются заявители, представившие заявки на участие в торгах и прилагаемые к ним документы, которые соответствуют требованиям, установленным Законом о банкротстве и указанным в сообщении о проведении торгов. </w:t>
            </w:r>
          </w:p>
          <w:p w14:paraId="3673A474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Представленная Организатором торгов заявка на проведение открытых торгов регистрируется Оператором электронной площадки в течение одного дня с момента ее поступления. Организатору торгов в течение одного часа с момента регистрации заявки Оператором электронной площадки направляется электронное уведомление о принятии указанной заявки. </w:t>
            </w:r>
          </w:p>
          <w:p w14:paraId="0D78CEB6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Заявка на проведение открытых торгов и прилагаемые к ней сведения и документы должны быть размещены на электронной площадке в течение одного часа с момента регистрации такой заявки. Доступ к данной информации предоставляется только лицам, зарегистрированным на электронной площадке. </w:t>
            </w:r>
          </w:p>
          <w:p w14:paraId="6E9EC40D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Решение организатора торгов о допуске заявителей к участию в открытых торгах принимается по результатам рассмотрения всех представленных заявок на участие в открытых торгах и оформляется протоколом об определении участников торгов. </w:t>
            </w:r>
          </w:p>
          <w:p w14:paraId="28CEA887" w14:textId="2470FA0E" w:rsidR="00792CEF" w:rsidRPr="00825DB1" w:rsidRDefault="00792CEF" w:rsidP="00D169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Оператор электронной площадки в день начала представления заявок на участие в открытых торгах размещает на электронной площадке сообщение о начале представления заявок на участие в открытых торгах с указанием сведений, содержащихся в сообщении о торгах. </w:t>
            </w:r>
          </w:p>
          <w:p w14:paraId="1B2411F2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В течение двух часов с момента представления заявки на участие в открытых торгах оператор электронной площадки регистрирует представленную заявку в журнале заявок на участие в торгах, присвоив заявке порядковый номер в указанном журнале. </w:t>
            </w:r>
          </w:p>
          <w:p w14:paraId="51D12EA7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Оператор электронной площадки направляет Заявителю в электронной форме подтверждение о регистрации представленной заявки на участие в торгах в день регистрации такой заявки с указанием порядкового номера, даты и точного времени ее представления. </w:t>
            </w:r>
          </w:p>
          <w:p w14:paraId="60F7B048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Заявитель вправе изменить или отозвать заявку на участие в торгах не позднее окончания срока подачи заявок на участие в торгах, направив об этом уведомление оператору электронной торговой площадки. </w:t>
            </w:r>
          </w:p>
          <w:p w14:paraId="19329E6A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Заявители, допущенные к участию в торгах, признаются участниками торгов. </w:t>
            </w:r>
          </w:p>
          <w:p w14:paraId="45F3FD55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Организатор торгов обязан обеспечить конфиденциальность сведений и предложений, содержащихся в представленных заявках на участие в торгах, или предложений о цене Имущества Должника до начала торгов либо до момента открытия доступа к представленным в форме электронных документов заявкам на участие в торгах. </w:t>
            </w:r>
          </w:p>
          <w:p w14:paraId="3C4A81E4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Решение об отказе в допуске заявителя к участию в торгах принимается в случае, если: </w:t>
            </w:r>
          </w:p>
          <w:p w14:paraId="75A921C2" w14:textId="77777777" w:rsidR="005B3734" w:rsidRPr="00825DB1" w:rsidRDefault="00792CEF" w:rsidP="005B3734">
            <w:pPr>
              <w:pStyle w:val="Default"/>
              <w:numPr>
                <w:ilvl w:val="0"/>
                <w:numId w:val="6"/>
              </w:numPr>
              <w:ind w:left="314" w:hanging="314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заявка на участие в торгах не соответствует требованиям, установленным Законом о банкротстве и указанным в сообщении о проведении торгов; </w:t>
            </w:r>
          </w:p>
          <w:p w14:paraId="0CDFAB2D" w14:textId="2C5B5233" w:rsidR="00792CEF" w:rsidRPr="00825DB1" w:rsidRDefault="00792CEF" w:rsidP="005B3734">
            <w:pPr>
              <w:pStyle w:val="Default"/>
              <w:numPr>
                <w:ilvl w:val="0"/>
                <w:numId w:val="6"/>
              </w:numPr>
              <w:ind w:left="314" w:hanging="314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представленные заявителем документы не соответствуют установленным к ним требованиям или недостоверны; </w:t>
            </w:r>
          </w:p>
          <w:p w14:paraId="7BB69012" w14:textId="17010F6D" w:rsidR="00792CEF" w:rsidRPr="00825DB1" w:rsidRDefault="00792CEF" w:rsidP="005B3734">
            <w:pPr>
              <w:pStyle w:val="Default"/>
              <w:numPr>
                <w:ilvl w:val="0"/>
                <w:numId w:val="6"/>
              </w:numPr>
              <w:ind w:left="314" w:hanging="314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поступление задатка на счет, указанный в сообщении о проведении торгов, не подтверждено на дату составления протокола об определении участников торгов. </w:t>
            </w:r>
          </w:p>
          <w:p w14:paraId="1EC4E6A3" w14:textId="77777777" w:rsidR="00792CEF" w:rsidRPr="00825DB1" w:rsidRDefault="00792CEF" w:rsidP="007F2745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Организатор торгов уведомляет всех заявителей о результатах рассмотрения представленных заявок на участие в торгах и признании или непризнании заявителей участниками торгов посредством направления заявителям в письменной форме или в форме электронного документа копий протокола об определении участников торгов в течение 5 (пяти) календарных дней со дня подписания указанного протокола. </w:t>
            </w:r>
          </w:p>
          <w:p w14:paraId="74488BC6" w14:textId="29223250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о признании или об отказе в признании заявителя участником торгов может быть обжаловано в порядке, установленном законодательством Российской Федерации.  </w:t>
            </w:r>
          </w:p>
        </w:tc>
      </w:tr>
      <w:tr w:rsidR="007F2745" w:rsidRPr="00825DB1" w14:paraId="52488903" w14:textId="77777777" w:rsidTr="00213A14">
        <w:tc>
          <w:tcPr>
            <w:tcW w:w="923" w:type="dxa"/>
          </w:tcPr>
          <w:p w14:paraId="7D59F43D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7EFBD060" w14:textId="3DD79C24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Срок подачи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документов на участие в торгах </w:t>
            </w:r>
          </w:p>
        </w:tc>
        <w:tc>
          <w:tcPr>
            <w:tcW w:w="6378" w:type="dxa"/>
          </w:tcPr>
          <w:p w14:paraId="1D75FBC5" w14:textId="138DDBB6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представления заявок на участие в торгах должен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составлять не менее 25 (двадцати пяти) рабочих дней и не более 30 (тридцати) рабочих дней со дня опубликования и размещения сообщения о проведении торгов. </w:t>
            </w:r>
          </w:p>
        </w:tc>
      </w:tr>
      <w:tr w:rsidR="001E524A" w:rsidRPr="00825DB1" w14:paraId="6F2B89D8" w14:textId="77777777" w:rsidTr="00213A14">
        <w:tc>
          <w:tcPr>
            <w:tcW w:w="923" w:type="dxa"/>
          </w:tcPr>
          <w:p w14:paraId="050B601F" w14:textId="77777777" w:rsidR="001E524A" w:rsidRPr="00825DB1" w:rsidRDefault="001E524A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207334EB" w14:textId="642F37A2" w:rsidR="001E524A" w:rsidRPr="00825DB1" w:rsidRDefault="001E524A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Проведение торгов в форме публичного предложения</w:t>
            </w:r>
          </w:p>
        </w:tc>
        <w:tc>
          <w:tcPr>
            <w:tcW w:w="6378" w:type="dxa"/>
          </w:tcPr>
          <w:p w14:paraId="412C220C" w14:textId="77777777" w:rsidR="00F96A67" w:rsidRPr="00825DB1" w:rsidRDefault="001E524A" w:rsidP="0090588A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При продаже имущества Должника посредством публичного предложения в сообщении о проведении торгов наряду со сведениями, предусмотренными статьей 110 Федерального закона № 127- ФЗ от 26.10.2002 года «О несостоятельности (банкротстве)», указываются величина снижения начальной цены продажи имущества Должника и срок, по истечении которого последовательно снижается указанная начальная цена.</w:t>
            </w:r>
          </w:p>
          <w:p w14:paraId="23DD9C1E" w14:textId="344B374F" w:rsidR="00F96A67" w:rsidRPr="00825DB1" w:rsidRDefault="001E524A" w:rsidP="0090588A">
            <w:pPr>
              <w:pStyle w:val="Default"/>
              <w:jc w:val="both"/>
              <w:rPr>
                <w:color w:val="auto"/>
              </w:rPr>
            </w:pPr>
            <w:r w:rsidRPr="00825DB1">
              <w:t xml:space="preserve">Начальная цена продажи Имущества на торгах в форме публичного предложения устанавливается в размере: </w:t>
            </w:r>
            <w:r w:rsidR="00583693" w:rsidRPr="00825DB1">
              <w:rPr>
                <w:b/>
                <w:bCs/>
                <w:color w:val="auto"/>
              </w:rPr>
              <w:t>1 197 005,04</w:t>
            </w:r>
            <w:r w:rsidR="00583693" w:rsidRPr="00825DB1">
              <w:rPr>
                <w:color w:val="auto"/>
              </w:rPr>
              <w:t xml:space="preserve"> </w:t>
            </w:r>
            <w:r w:rsidR="00583693" w:rsidRPr="00825DB1">
              <w:rPr>
                <w:b/>
                <w:bCs/>
                <w:color w:val="auto"/>
              </w:rPr>
              <w:t>руб.</w:t>
            </w:r>
            <w:r w:rsidR="00583693" w:rsidRPr="00825DB1">
              <w:rPr>
                <w:color w:val="auto"/>
              </w:rPr>
              <w:t xml:space="preserve"> </w:t>
            </w:r>
            <w:r w:rsidRPr="00825DB1">
              <w:rPr>
                <w:color w:val="auto"/>
              </w:rPr>
              <w:t>Период, в течение которого устанавливается начальная цена продажи имущества</w:t>
            </w:r>
            <w:r w:rsidR="00A161D2" w:rsidRPr="00825DB1">
              <w:rPr>
                <w:color w:val="auto"/>
              </w:rPr>
              <w:t xml:space="preserve"> (</w:t>
            </w:r>
            <w:r w:rsidR="00397623" w:rsidRPr="00825DB1">
              <w:rPr>
                <w:color w:val="auto"/>
              </w:rPr>
              <w:t>с</w:t>
            </w:r>
            <w:r w:rsidR="00A161D2" w:rsidRPr="00825DB1">
              <w:rPr>
                <w:color w:val="auto"/>
              </w:rPr>
              <w:t>рок, по истечении которого последовательно снижается указанная начальная продажная цена</w:t>
            </w:r>
            <w:r w:rsidR="00397623" w:rsidRPr="00825DB1">
              <w:rPr>
                <w:color w:val="auto"/>
              </w:rPr>
              <w:t>)</w:t>
            </w:r>
            <w:r w:rsidRPr="00825DB1">
              <w:rPr>
                <w:color w:val="auto"/>
              </w:rPr>
              <w:t xml:space="preserve">, составляет </w:t>
            </w:r>
            <w:r w:rsidR="00567E0B" w:rsidRPr="00825DB1">
              <w:rPr>
                <w:color w:val="auto"/>
              </w:rPr>
              <w:t>10</w:t>
            </w:r>
            <w:r w:rsidRPr="00825DB1">
              <w:rPr>
                <w:color w:val="auto"/>
              </w:rPr>
              <w:t xml:space="preserve"> (</w:t>
            </w:r>
            <w:r w:rsidR="00567E0B" w:rsidRPr="00825DB1">
              <w:rPr>
                <w:color w:val="auto"/>
              </w:rPr>
              <w:t>десять</w:t>
            </w:r>
            <w:r w:rsidRPr="00825DB1">
              <w:rPr>
                <w:color w:val="auto"/>
              </w:rPr>
              <w:t xml:space="preserve">) дней с момента начала приема заявок. </w:t>
            </w:r>
          </w:p>
          <w:p w14:paraId="75121B64" w14:textId="5AE0DA9D" w:rsidR="00994F44" w:rsidRPr="00825DB1" w:rsidRDefault="001E524A" w:rsidP="0090588A">
            <w:pPr>
              <w:pStyle w:val="Default"/>
              <w:jc w:val="both"/>
              <w:rPr>
                <w:color w:val="auto"/>
              </w:rPr>
            </w:pPr>
            <w:proofErr w:type="gramStart"/>
            <w:r w:rsidRPr="00825DB1">
              <w:rPr>
                <w:color w:val="auto"/>
              </w:rPr>
              <w:t>При отсутствии в течение данного срока заявок на участие в торгах,</w:t>
            </w:r>
            <w:proofErr w:type="gramEnd"/>
            <w:r w:rsidRPr="00825DB1">
              <w:rPr>
                <w:color w:val="auto"/>
              </w:rPr>
              <w:t xml:space="preserve"> происходит последовательное снижение начальной продажной цены имущества Должника в размере </w:t>
            </w:r>
            <w:r w:rsidR="00FF503B" w:rsidRPr="00825DB1">
              <w:rPr>
                <w:color w:val="auto"/>
              </w:rPr>
              <w:t>5</w:t>
            </w:r>
            <w:r w:rsidRPr="00825DB1">
              <w:rPr>
                <w:color w:val="auto"/>
              </w:rPr>
              <w:t xml:space="preserve"> (</w:t>
            </w:r>
            <w:r w:rsidR="00FF503B" w:rsidRPr="00825DB1">
              <w:rPr>
                <w:color w:val="auto"/>
              </w:rPr>
              <w:t>пяти</w:t>
            </w:r>
            <w:r w:rsidRPr="00825DB1">
              <w:rPr>
                <w:color w:val="auto"/>
              </w:rPr>
              <w:t>) % от начальной продажной цены имущества</w:t>
            </w:r>
            <w:r w:rsidR="00397623" w:rsidRPr="00825DB1">
              <w:rPr>
                <w:color w:val="auto"/>
              </w:rPr>
              <w:t>.</w:t>
            </w:r>
            <w:r w:rsidR="00F96A67" w:rsidRPr="00825DB1">
              <w:rPr>
                <w:color w:val="auto"/>
              </w:rPr>
              <w:br/>
            </w:r>
            <w:r w:rsidR="00994F44" w:rsidRPr="00825DB1">
              <w:rPr>
                <w:color w:val="auto"/>
              </w:rPr>
              <w:t>Количество шагов на понижение цены не может быть более 4</w:t>
            </w:r>
            <w:r w:rsidR="00B87256" w:rsidRPr="00825DB1">
              <w:rPr>
                <w:color w:val="auto"/>
              </w:rPr>
              <w:t>.</w:t>
            </w:r>
            <w:r w:rsidR="00994F44" w:rsidRPr="00825DB1">
              <w:rPr>
                <w:color w:val="auto"/>
              </w:rPr>
              <w:t xml:space="preserve"> </w:t>
            </w:r>
          </w:p>
          <w:p w14:paraId="39933F29" w14:textId="67A74A00" w:rsidR="002A5D18" w:rsidRPr="00825DB1" w:rsidRDefault="004E6AE9" w:rsidP="0090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1 этап </w:t>
            </w:r>
            <w:r w:rsidR="00F96A67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(1 шаг)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981AD8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1 197 005,04 </w:t>
            </w:r>
            <w:r w:rsidR="005378B6" w:rsidRPr="00825DB1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14:paraId="64B87DAB" w14:textId="26D5DA27" w:rsidR="0002625A" w:rsidRPr="00825DB1" w:rsidRDefault="004E6AE9" w:rsidP="0090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2 этап</w:t>
            </w:r>
            <w:r w:rsidR="00F96A67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(2 шаг)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825D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81AD8" w:rsidRPr="00825DB1">
              <w:rPr>
                <w:rFonts w:ascii="Times New Roman" w:hAnsi="Times New Roman" w:cs="Times New Roman"/>
                <w:sz w:val="24"/>
                <w:szCs w:val="24"/>
              </w:rPr>
              <w:t>1 137 154,79 руб</w:t>
            </w:r>
            <w:r w:rsidR="005378B6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14:paraId="47175F33" w14:textId="178EC1F2" w:rsidR="005378B6" w:rsidRPr="00825DB1" w:rsidRDefault="004E6AE9" w:rsidP="0090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3 этап </w:t>
            </w:r>
            <w:r w:rsidR="00F96A67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(3 шаг)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25D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378B6" w:rsidRPr="00825D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59BB" w:rsidRPr="00825D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B1D39" w:rsidRPr="00825D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959BB" w:rsidRPr="00825DB1">
              <w:rPr>
                <w:rFonts w:ascii="Times New Roman" w:hAnsi="Times New Roman" w:cs="Times New Roman"/>
                <w:sz w:val="24"/>
                <w:szCs w:val="24"/>
              </w:rPr>
              <w:t>77 304,54</w:t>
            </w:r>
            <w:r w:rsidR="005378B6"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руб., </w:t>
            </w:r>
          </w:p>
          <w:p w14:paraId="38F3A8C3" w14:textId="28D71C98" w:rsidR="004E6AE9" w:rsidRPr="00825DB1" w:rsidRDefault="004E6AE9" w:rsidP="0090588A">
            <w:pPr>
              <w:pStyle w:val="Default"/>
              <w:jc w:val="both"/>
              <w:rPr>
                <w:b/>
                <w:bCs/>
                <w:color w:val="auto"/>
                <w:shd w:val="clear" w:color="auto" w:fill="F2F9FF"/>
              </w:rPr>
            </w:pPr>
            <w:r w:rsidRPr="00825DB1">
              <w:rPr>
                <w:color w:val="auto"/>
              </w:rPr>
              <w:t>4 этап</w:t>
            </w:r>
            <w:r w:rsidR="00F96A67" w:rsidRPr="00825DB1">
              <w:rPr>
                <w:color w:val="auto"/>
              </w:rPr>
              <w:t xml:space="preserve"> (4 шаг)</w:t>
            </w:r>
            <w:r w:rsidRPr="00825DB1">
              <w:rPr>
                <w:color w:val="auto"/>
              </w:rPr>
              <w:t xml:space="preserve"> –</w:t>
            </w:r>
            <w:r w:rsidRPr="00825DB1">
              <w:rPr>
                <w:b/>
                <w:bCs/>
                <w:color w:val="auto"/>
              </w:rPr>
              <w:t xml:space="preserve"> </w:t>
            </w:r>
            <w:r w:rsidR="001959BB" w:rsidRPr="00825DB1">
              <w:t xml:space="preserve">1 017 454,29 </w:t>
            </w:r>
            <w:r w:rsidRPr="00825DB1">
              <w:rPr>
                <w:color w:val="auto"/>
              </w:rPr>
              <w:t>руб.</w:t>
            </w:r>
            <w:r w:rsidRPr="00825DB1">
              <w:rPr>
                <w:b/>
                <w:bCs/>
                <w:color w:val="auto"/>
                <w:shd w:val="clear" w:color="auto" w:fill="F2F9FF"/>
              </w:rPr>
              <w:t xml:space="preserve"> </w:t>
            </w:r>
          </w:p>
          <w:p w14:paraId="6D0823F6" w14:textId="16F99CC7" w:rsidR="00397623" w:rsidRPr="00825DB1" w:rsidRDefault="00397623" w:rsidP="00397623">
            <w:pPr>
              <w:pStyle w:val="Default"/>
              <w:jc w:val="both"/>
              <w:rPr>
                <w:b/>
                <w:bCs/>
                <w:color w:val="auto"/>
                <w:shd w:val="clear" w:color="auto" w:fill="F2F9FF"/>
              </w:rPr>
            </w:pPr>
            <w:r w:rsidRPr="00825DB1">
              <w:rPr>
                <w:color w:val="auto"/>
              </w:rPr>
              <w:t>Минимальная продажная цена, ниже которой стоимость не может снижаться, составляет – 8</w:t>
            </w:r>
            <w:r w:rsidR="005D0918" w:rsidRPr="00825DB1">
              <w:rPr>
                <w:color w:val="auto"/>
              </w:rPr>
              <w:t>5</w:t>
            </w:r>
            <w:r w:rsidRPr="00825DB1">
              <w:rPr>
                <w:color w:val="auto"/>
              </w:rPr>
              <w:t xml:space="preserve">% (восемьдесят </w:t>
            </w:r>
            <w:r w:rsidR="005D0918" w:rsidRPr="00825DB1">
              <w:rPr>
                <w:color w:val="auto"/>
              </w:rPr>
              <w:t xml:space="preserve">пять </w:t>
            </w:r>
            <w:r w:rsidRPr="00825DB1">
              <w:rPr>
                <w:color w:val="auto"/>
              </w:rPr>
              <w:t>процентов) от начальной продажной цены</w:t>
            </w:r>
            <w:r w:rsidR="00D35595" w:rsidRPr="00825DB1">
              <w:t xml:space="preserve"> </w:t>
            </w:r>
            <w:r w:rsidR="00D35595" w:rsidRPr="00825DB1">
              <w:rPr>
                <w:color w:val="auto"/>
              </w:rPr>
              <w:t xml:space="preserve">Имущества Должника </w:t>
            </w:r>
            <w:r w:rsidR="00D35595" w:rsidRPr="00825DB1">
              <w:t>на торгах в форме публичного предложения.</w:t>
            </w:r>
          </w:p>
          <w:p w14:paraId="7EC1E2ED" w14:textId="7EE3756C" w:rsidR="00BA22BE" w:rsidRPr="00825DB1" w:rsidRDefault="00BA22BE" w:rsidP="0090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8B6" w:rsidRPr="00825DB1" w14:paraId="0A435006" w14:textId="77777777" w:rsidTr="00213A14">
        <w:tc>
          <w:tcPr>
            <w:tcW w:w="923" w:type="dxa"/>
          </w:tcPr>
          <w:p w14:paraId="7404E529" w14:textId="77777777" w:rsidR="005378B6" w:rsidRPr="00825DB1" w:rsidRDefault="005378B6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7AD83E7E" w14:textId="185FE39A" w:rsidR="005378B6" w:rsidRPr="00825DB1" w:rsidRDefault="005378B6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Определение победителя</w:t>
            </w:r>
          </w:p>
        </w:tc>
        <w:tc>
          <w:tcPr>
            <w:tcW w:w="6378" w:type="dxa"/>
          </w:tcPr>
          <w:p w14:paraId="2268B999" w14:textId="77777777" w:rsidR="005378B6" w:rsidRPr="00825DB1" w:rsidRDefault="005378B6" w:rsidP="0090588A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Победителем торгов признаётся участник торгов, который представил заявку, содержащую предложение о цене, которая не ниже начальной цены продажи имущества Должника, установленной для определенного периода проведения торгов, при отсутствии предложений других участников торгов.</w:t>
            </w:r>
          </w:p>
          <w:p w14:paraId="26A4F155" w14:textId="77777777" w:rsidR="005378B6" w:rsidRPr="00825DB1" w:rsidRDefault="005378B6" w:rsidP="0090588A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В случае, если несколько участников торгов представили в установленный срок заявки, содержащие различные предложения о цене имущества, но не ниже начальной цены продажи имущества Должника, установленной для определенного периода проведения торгов, право приобретения принадлежит участнику торгов, предложившему максимальную цену.</w:t>
            </w:r>
          </w:p>
          <w:p w14:paraId="20CB200C" w14:textId="77777777" w:rsidR="005378B6" w:rsidRPr="00825DB1" w:rsidRDefault="005378B6" w:rsidP="0090588A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 В случае, если несколько участников торгов представили в установленный срок заявки, содержащие равные предложения о цене имущества, но не ниже начальной цены продажи имущества Должника, установленной для определенного периода проведения торгов, право </w:t>
            </w:r>
            <w:r w:rsidRPr="00825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приобретения принадлежит участнику торгов, который первым представил в установленный срок заявку на участие в торгах.</w:t>
            </w:r>
          </w:p>
          <w:p w14:paraId="2B9941DB" w14:textId="77777777" w:rsidR="005378B6" w:rsidRPr="00825DB1" w:rsidRDefault="005378B6" w:rsidP="0090588A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С даты определения победителя торгов прием заявок прекращается.</w:t>
            </w:r>
          </w:p>
          <w:p w14:paraId="31802BB4" w14:textId="77777777" w:rsidR="005378B6" w:rsidRPr="00825DB1" w:rsidRDefault="005378B6" w:rsidP="0090588A">
            <w:pPr>
              <w:pStyle w:val="a8"/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Победитель торгов и финансовый управляющий не позднее чем через 10 дней с даты определения победителя торгов, подписывают договор купли-продажи имущества.</w:t>
            </w:r>
          </w:p>
          <w:p w14:paraId="1D195443" w14:textId="77777777" w:rsidR="005378B6" w:rsidRPr="00825DB1" w:rsidRDefault="005378B6" w:rsidP="0090588A">
            <w:pPr>
              <w:pStyle w:val="a8"/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Покупатель имущества обязан уплатить цену имущества, указанную в заявке и договоре купли-продажи имущества, не позднее, чем через 30 дней с даты подписания договора купли-продажи.</w:t>
            </w:r>
          </w:p>
          <w:p w14:paraId="49700A2F" w14:textId="77777777" w:rsidR="0090588A" w:rsidRPr="00825DB1" w:rsidRDefault="005378B6" w:rsidP="0090588A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>Передача продавцом имущества осуществляется по акту приема-передачи имущества не позднее, чем через 10 дней после полной оплаты.</w:t>
            </w:r>
          </w:p>
          <w:p w14:paraId="220B441C" w14:textId="6A439BF7" w:rsidR="0090588A" w:rsidRPr="00825DB1" w:rsidRDefault="005378B6" w:rsidP="0090588A">
            <w:pPr>
              <w:pStyle w:val="Default"/>
              <w:jc w:val="both"/>
              <w:rPr>
                <w:color w:val="auto"/>
              </w:rPr>
            </w:pPr>
            <w:r w:rsidRPr="00825DB1">
              <w:rPr>
                <w:color w:val="auto"/>
              </w:rPr>
              <w:t xml:space="preserve"> </w:t>
            </w:r>
            <w:r w:rsidR="0090588A" w:rsidRPr="00825DB1">
              <w:rPr>
                <w:color w:val="auto"/>
              </w:rPr>
              <w:br/>
              <w:t>На каждом этапе проведения публичных торгов Конкурсный кредитор Швайцер А.Е. вправе оставить имущество за собой по цене, определенной на соответствующем этапе.</w:t>
            </w:r>
          </w:p>
          <w:p w14:paraId="3CDE58D0" w14:textId="77777777" w:rsidR="0090588A" w:rsidRPr="00825DB1" w:rsidRDefault="0090588A" w:rsidP="0090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>В случае если имущество должника не будет реализовано посредством публичного предложения, при достижении минимально допустимой цены (цена отсечения) продажи имущества должника, Конкурсный кредитор Швайцер А.Е. в течение 30 календарных дней вносит изменения в порядок продажи, путем снижения минимально допустимой цены (цены отсечения) продажи имущества должника или Конкурсный кредитор Швайцер А.Е. вправе оставить имущество за собой по минимальной допустимой цене (цене отсечения) продажи имущества.</w:t>
            </w:r>
          </w:p>
          <w:p w14:paraId="54E2577E" w14:textId="1E5473B8" w:rsidR="005378B6" w:rsidRPr="00825DB1" w:rsidRDefault="005378B6" w:rsidP="0090588A">
            <w:pPr>
              <w:jc w:val="both"/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</w:pPr>
          </w:p>
        </w:tc>
      </w:tr>
      <w:tr w:rsidR="007F2745" w:rsidRPr="00825DB1" w14:paraId="2BB3BB5E" w14:textId="77777777" w:rsidTr="00213A14">
        <w:tc>
          <w:tcPr>
            <w:tcW w:w="923" w:type="dxa"/>
          </w:tcPr>
          <w:p w14:paraId="629FD709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29095A19" w14:textId="1800C915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Условия возврата задатка </w:t>
            </w:r>
          </w:p>
        </w:tc>
        <w:tc>
          <w:tcPr>
            <w:tcW w:w="6378" w:type="dxa"/>
          </w:tcPr>
          <w:p w14:paraId="712EE957" w14:textId="77777777" w:rsidR="00792CEF" w:rsidRPr="00825DB1" w:rsidRDefault="00792CEF" w:rsidP="007F2745">
            <w:pPr>
              <w:pStyle w:val="Default"/>
              <w:jc w:val="both"/>
            </w:pPr>
            <w:r w:rsidRPr="00825DB1">
              <w:t xml:space="preserve">Суммы внесенных заявителями задатков возвращаются всем заявителям, за исключением победителя торгов, в течение 5 (пяти) рабочих дней со дня подписания протокола о результатах проведения торгов. </w:t>
            </w:r>
          </w:p>
          <w:p w14:paraId="2FBAB015" w14:textId="77777777" w:rsidR="00792CEF" w:rsidRPr="00825DB1" w:rsidRDefault="00792CEF" w:rsidP="007F2745">
            <w:pPr>
              <w:pStyle w:val="Default"/>
              <w:jc w:val="both"/>
            </w:pPr>
            <w:r w:rsidRPr="00825DB1">
              <w:t xml:space="preserve">Задаток не подлежит возврату: </w:t>
            </w:r>
          </w:p>
          <w:p w14:paraId="2801EAAD" w14:textId="611AC858" w:rsidR="00792CEF" w:rsidRPr="00825DB1" w:rsidRDefault="00792CEF" w:rsidP="001E17A5">
            <w:pPr>
              <w:pStyle w:val="Default"/>
              <w:numPr>
                <w:ilvl w:val="0"/>
                <w:numId w:val="9"/>
              </w:numPr>
              <w:ind w:left="314"/>
              <w:jc w:val="both"/>
            </w:pPr>
            <w:r w:rsidRPr="00825DB1">
              <w:t xml:space="preserve">в случае отказа или уклонения победителя торгов от подписания договора купли-продажи в течение 5 (пяти) календарных дней со дня получения предложения финансового управляющего о заключении такого договора; </w:t>
            </w:r>
          </w:p>
          <w:p w14:paraId="66D24526" w14:textId="0EA69AD6" w:rsidR="00792CEF" w:rsidRPr="00825DB1" w:rsidRDefault="00792CEF" w:rsidP="0053762F">
            <w:pPr>
              <w:pStyle w:val="Default"/>
              <w:numPr>
                <w:ilvl w:val="0"/>
                <w:numId w:val="9"/>
              </w:numPr>
              <w:ind w:left="314"/>
              <w:jc w:val="both"/>
              <w:rPr>
                <w:b/>
                <w:bCs/>
              </w:rPr>
            </w:pPr>
            <w:r w:rsidRPr="00825DB1">
              <w:t xml:space="preserve">в случае нарушения покупателем условий договора купли-продажи по сроку оплаты Имущества Должника, продавец вправе в одностороннем порядке отказаться от исполнения договора купли-продажи, что влечет прекращение его действия. </w:t>
            </w:r>
          </w:p>
        </w:tc>
      </w:tr>
      <w:tr w:rsidR="00F65195" w:rsidRPr="00825DB1" w14:paraId="6264FF60" w14:textId="77777777" w:rsidTr="00213A14">
        <w:tc>
          <w:tcPr>
            <w:tcW w:w="923" w:type="dxa"/>
          </w:tcPr>
          <w:p w14:paraId="65C00D21" w14:textId="77777777" w:rsidR="00F65195" w:rsidRPr="00825DB1" w:rsidRDefault="00F65195" w:rsidP="00F65195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13C48BA6" w14:textId="4AFF4669" w:rsidR="00F65195" w:rsidRPr="00825DB1" w:rsidRDefault="00F65195" w:rsidP="00F6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Условия снятия обременения </w:t>
            </w:r>
          </w:p>
        </w:tc>
        <w:tc>
          <w:tcPr>
            <w:tcW w:w="6378" w:type="dxa"/>
          </w:tcPr>
          <w:p w14:paraId="762E1EEA" w14:textId="7BF52CE2" w:rsidR="00F65195" w:rsidRPr="00825DB1" w:rsidRDefault="00F65195" w:rsidP="00F6519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После поступления денежных средств в счет погашения требований, обеспеченных залогом, Конкурсный кредитор Швайцер А.Е. приступает к проведению мероприятий по снятию обременения с заложенного Имущества Должника. </w:t>
            </w:r>
          </w:p>
        </w:tc>
      </w:tr>
      <w:tr w:rsidR="00F65195" w:rsidRPr="00825DB1" w14:paraId="0FB9926D" w14:textId="77777777" w:rsidTr="00213A14">
        <w:tc>
          <w:tcPr>
            <w:tcW w:w="923" w:type="dxa"/>
          </w:tcPr>
          <w:p w14:paraId="55754D42" w14:textId="77777777" w:rsidR="00F65195" w:rsidRPr="00825DB1" w:rsidRDefault="00F65195" w:rsidP="00F65195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1021D34B" w14:textId="3B85578C" w:rsidR="00F65195" w:rsidRPr="00825DB1" w:rsidRDefault="00F65195" w:rsidP="00F6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Отмена торгов </w:t>
            </w:r>
          </w:p>
        </w:tc>
        <w:tc>
          <w:tcPr>
            <w:tcW w:w="6378" w:type="dxa"/>
          </w:tcPr>
          <w:p w14:paraId="057C7300" w14:textId="77777777" w:rsidR="00F65195" w:rsidRPr="00825DB1" w:rsidRDefault="00F65195" w:rsidP="00F65195">
            <w:pPr>
              <w:pStyle w:val="Default"/>
              <w:jc w:val="both"/>
            </w:pPr>
            <w:r w:rsidRPr="00825DB1">
              <w:t xml:space="preserve">Объявленные торги в соответствии с настоящим </w:t>
            </w:r>
            <w:r w:rsidRPr="00825DB1">
              <w:lastRenderedPageBreak/>
              <w:t xml:space="preserve">Положением могут быть отменены решением Конкурсного кредитора Швайцер А.Е. с обязательной публикацией отказа в Едином Федеральном реестре сведений о банкротстве, на электронной торговой площадке, в срок не позднее чем за три дня до даты проведения торгов. </w:t>
            </w:r>
          </w:p>
          <w:p w14:paraId="7CB39073" w14:textId="12547203" w:rsidR="00F65195" w:rsidRPr="00825DB1" w:rsidRDefault="00F65195" w:rsidP="00F6519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отмены торгов внесенные задатки подлежат возврату в течение 5 (пяти) рабочих дней. </w:t>
            </w:r>
          </w:p>
        </w:tc>
      </w:tr>
      <w:tr w:rsidR="007F2745" w:rsidRPr="00825DB1" w14:paraId="0DCCDF7C" w14:textId="77777777" w:rsidTr="00213A14">
        <w:tc>
          <w:tcPr>
            <w:tcW w:w="923" w:type="dxa"/>
          </w:tcPr>
          <w:p w14:paraId="0C2C612F" w14:textId="77777777" w:rsidR="00792CEF" w:rsidRPr="00825DB1" w:rsidRDefault="00792CEF" w:rsidP="00792CEF">
            <w:pPr>
              <w:pStyle w:val="a8"/>
              <w:numPr>
                <w:ilvl w:val="0"/>
                <w:numId w:val="2"/>
              </w:numPr>
              <w:ind w:hanging="5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14:paraId="1D98EDEA" w14:textId="354E978D" w:rsidR="00792CEF" w:rsidRPr="00825DB1" w:rsidRDefault="00792CEF" w:rsidP="007F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о результатах проведении торгов </w:t>
            </w:r>
          </w:p>
        </w:tc>
        <w:tc>
          <w:tcPr>
            <w:tcW w:w="6378" w:type="dxa"/>
          </w:tcPr>
          <w:p w14:paraId="2318C667" w14:textId="77777777" w:rsidR="00792CEF" w:rsidRPr="00825DB1" w:rsidRDefault="00792CEF" w:rsidP="007F2745">
            <w:pPr>
              <w:pStyle w:val="Default"/>
              <w:jc w:val="both"/>
            </w:pPr>
            <w:r w:rsidRPr="00825DB1">
              <w:t xml:space="preserve">В течение 15 (пятнадцати) рабочих дней со дня подписания протокола о результатах торгов или принятия решения о признании торгов несостоявшимися организатор торгов публикует сообщение о результатах проведения торгов путём его включения в Единый федеральный реестр сведений о банкротстве в соответствии со ст. 213.7 Закона о банкротстве. </w:t>
            </w:r>
          </w:p>
          <w:p w14:paraId="0EEBF96F" w14:textId="08803084" w:rsidR="00792CEF" w:rsidRPr="00825DB1" w:rsidRDefault="00792CEF" w:rsidP="007F274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5DB1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торги признаны состоявшимися, в этом информационном сообщении должны быть указаны сведения о победителе торгов, в том числе сведения о наличии или об отсутствии заинтересованности победителя торгов по отношению к Должнику, кредиторам, финансовому управляющему и о характере этой заинтересованности, сведения об участии в капитале победителя торгов финансового управляющего, саморегулируемой организации арбитражных управляющих, членом или руководителем которой является финансовый управляющий, а также сведения о предложенной победителем цене Имущества Должника. </w:t>
            </w:r>
          </w:p>
        </w:tc>
      </w:tr>
    </w:tbl>
    <w:p w14:paraId="7A2733E8" w14:textId="77777777" w:rsidR="00971939" w:rsidRPr="00825DB1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21AD9" w14:textId="7BAED828" w:rsidR="00971939" w:rsidRPr="00825DB1" w:rsidRDefault="008F1F90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5DB1">
        <w:rPr>
          <w:noProof/>
        </w:rPr>
        <w:drawing>
          <wp:anchor distT="0" distB="0" distL="114300" distR="114300" simplePos="0" relativeHeight="251657216" behindDoc="1" locked="0" layoutInCell="1" allowOverlap="1" wp14:anchorId="680096E3" wp14:editId="37D5F1DC">
            <wp:simplePos x="0" y="0"/>
            <wp:positionH relativeFrom="column">
              <wp:posOffset>2394585</wp:posOffset>
            </wp:positionH>
            <wp:positionV relativeFrom="paragraph">
              <wp:posOffset>168275</wp:posOffset>
            </wp:positionV>
            <wp:extent cx="1043940" cy="701040"/>
            <wp:effectExtent l="0" t="0" r="3810" b="3810"/>
            <wp:wrapNone/>
            <wp:docPr id="14" name="Рисунок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0910806" w14:textId="28243FEA" w:rsidR="00971939" w:rsidRPr="00825DB1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328B15" w14:textId="19F20146" w:rsidR="00971939" w:rsidRPr="00825DB1" w:rsidRDefault="00141C26" w:rsidP="00141C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25DB1">
        <w:rPr>
          <w:rFonts w:ascii="Times New Roman" w:hAnsi="Times New Roman" w:cs="Times New Roman"/>
          <w:b/>
          <w:bCs/>
          <w:sz w:val="24"/>
          <w:szCs w:val="24"/>
        </w:rPr>
        <w:t>Конкурсный кредитор</w:t>
      </w:r>
    </w:p>
    <w:p w14:paraId="232305DE" w14:textId="33165B07" w:rsidR="00141C26" w:rsidRDefault="00141C26" w:rsidP="00141C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25DB1">
        <w:rPr>
          <w:rFonts w:ascii="Times New Roman" w:hAnsi="Times New Roman" w:cs="Times New Roman"/>
          <w:b/>
          <w:bCs/>
          <w:sz w:val="24"/>
          <w:szCs w:val="24"/>
        </w:rPr>
        <w:t>Швайцер А. Е.                            _______________________</w:t>
      </w:r>
    </w:p>
    <w:p w14:paraId="3D236ED4" w14:textId="77777777" w:rsidR="00971939" w:rsidRDefault="00971939" w:rsidP="00141C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1DA462" w14:textId="77777777" w:rsidR="00971939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62057" w14:textId="77777777" w:rsidR="00971939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D3176E" w14:textId="77777777" w:rsidR="00971939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287528" w14:textId="77777777" w:rsidR="00971939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BA4C6" w14:textId="77777777" w:rsidR="00971939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8B92A3" w14:textId="77777777" w:rsidR="00971939" w:rsidRDefault="00971939" w:rsidP="000125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71939" w:rsidSect="00012596">
      <w:footerReference w:type="default" r:id="rId9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C6701" w14:textId="77777777" w:rsidR="00C63084" w:rsidRDefault="00C63084" w:rsidP="007F2745">
      <w:pPr>
        <w:spacing w:after="0" w:line="240" w:lineRule="auto"/>
      </w:pPr>
      <w:r>
        <w:separator/>
      </w:r>
    </w:p>
  </w:endnote>
  <w:endnote w:type="continuationSeparator" w:id="0">
    <w:p w14:paraId="2641C84B" w14:textId="77777777" w:rsidR="00C63084" w:rsidRDefault="00C63084" w:rsidP="007F2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3570648"/>
      <w:docPartObj>
        <w:docPartGallery w:val="Page Numbers (Bottom of Page)"/>
        <w:docPartUnique/>
      </w:docPartObj>
    </w:sdtPr>
    <w:sdtContent>
      <w:p w14:paraId="185E603A" w14:textId="0FACAA08" w:rsidR="007F2745" w:rsidRDefault="007F274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2857">
          <w:rPr>
            <w:noProof/>
          </w:rPr>
          <w:t>13</w:t>
        </w:r>
        <w:r>
          <w:fldChar w:fldCharType="end"/>
        </w:r>
      </w:p>
    </w:sdtContent>
  </w:sdt>
  <w:p w14:paraId="76AD9766" w14:textId="77777777" w:rsidR="007F2745" w:rsidRDefault="007F2745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07EE4" w14:textId="77777777" w:rsidR="00C63084" w:rsidRDefault="00C63084" w:rsidP="007F2745">
      <w:pPr>
        <w:spacing w:after="0" w:line="240" w:lineRule="auto"/>
      </w:pPr>
      <w:r>
        <w:separator/>
      </w:r>
    </w:p>
  </w:footnote>
  <w:footnote w:type="continuationSeparator" w:id="0">
    <w:p w14:paraId="630E8200" w14:textId="77777777" w:rsidR="00C63084" w:rsidRDefault="00C63084" w:rsidP="007F27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  <w:rPr>
        <w:bCs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46" w:hanging="420"/>
      </w:pPr>
      <w:rPr>
        <w:bCs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54" w:hanging="720"/>
      </w:pPr>
      <w:rPr>
        <w:bCs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21" w:hanging="720"/>
      </w:pPr>
      <w:rPr>
        <w:bCs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348" w:hanging="1080"/>
      </w:pPr>
      <w:rPr>
        <w:bCs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915" w:hanging="1080"/>
      </w:pPr>
      <w:rPr>
        <w:bCs/>
        <w:sz w:val="22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842" w:hanging="1440"/>
      </w:pPr>
      <w:rPr>
        <w:bCs/>
        <w:sz w:val="22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409" w:hanging="1440"/>
      </w:pPr>
      <w:rPr>
        <w:bCs/>
        <w:sz w:val="22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336" w:hanging="1800"/>
      </w:pPr>
      <w:rPr>
        <w:bCs/>
        <w:sz w:val="22"/>
        <w:szCs w:val="22"/>
      </w:rPr>
    </w:lvl>
  </w:abstractNum>
  <w:abstractNum w:abstractNumId="1" w15:restartNumberingAfterBreak="0">
    <w:nsid w:val="0892081C"/>
    <w:multiLevelType w:val="hybridMultilevel"/>
    <w:tmpl w:val="7AF6C28E"/>
    <w:lvl w:ilvl="0" w:tplc="E1BCA0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1620B"/>
    <w:multiLevelType w:val="hybridMultilevel"/>
    <w:tmpl w:val="246CB8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F70EC"/>
    <w:multiLevelType w:val="hybridMultilevel"/>
    <w:tmpl w:val="969C514C"/>
    <w:lvl w:ilvl="0" w:tplc="E1BCA0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C426DE"/>
    <w:multiLevelType w:val="hybridMultilevel"/>
    <w:tmpl w:val="9E4EC80A"/>
    <w:lvl w:ilvl="0" w:tplc="E1BCA0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926010"/>
    <w:multiLevelType w:val="multilevel"/>
    <w:tmpl w:val="3992601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" w15:restartNumberingAfterBreak="0">
    <w:nsid w:val="412A3991"/>
    <w:multiLevelType w:val="hybridMultilevel"/>
    <w:tmpl w:val="425C2202"/>
    <w:lvl w:ilvl="0" w:tplc="E1BCA0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6E311B"/>
    <w:multiLevelType w:val="hybridMultilevel"/>
    <w:tmpl w:val="2C900708"/>
    <w:lvl w:ilvl="0" w:tplc="E1BCA0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2A6C03"/>
    <w:multiLevelType w:val="hybridMultilevel"/>
    <w:tmpl w:val="E564C7CC"/>
    <w:lvl w:ilvl="0" w:tplc="E1BCA0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513054"/>
    <w:multiLevelType w:val="hybridMultilevel"/>
    <w:tmpl w:val="67B6099E"/>
    <w:lvl w:ilvl="0" w:tplc="E1BCA0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2210042">
    <w:abstractNumId w:val="0"/>
  </w:num>
  <w:num w:numId="2" w16cid:durableId="1944997235">
    <w:abstractNumId w:val="2"/>
  </w:num>
  <w:num w:numId="3" w16cid:durableId="865095324">
    <w:abstractNumId w:val="7"/>
  </w:num>
  <w:num w:numId="4" w16cid:durableId="255872718">
    <w:abstractNumId w:val="3"/>
  </w:num>
  <w:num w:numId="5" w16cid:durableId="1030842126">
    <w:abstractNumId w:val="9"/>
  </w:num>
  <w:num w:numId="6" w16cid:durableId="2128503326">
    <w:abstractNumId w:val="1"/>
  </w:num>
  <w:num w:numId="7" w16cid:durableId="1987511415">
    <w:abstractNumId w:val="8"/>
  </w:num>
  <w:num w:numId="8" w16cid:durableId="202064677">
    <w:abstractNumId w:val="4"/>
  </w:num>
  <w:num w:numId="9" w16cid:durableId="2113285081">
    <w:abstractNumId w:val="6"/>
  </w:num>
  <w:num w:numId="10" w16cid:durableId="21152469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EF9"/>
    <w:rsid w:val="00012596"/>
    <w:rsid w:val="00020F0A"/>
    <w:rsid w:val="0002625A"/>
    <w:rsid w:val="00026329"/>
    <w:rsid w:val="0003195A"/>
    <w:rsid w:val="00037E1F"/>
    <w:rsid w:val="0004073B"/>
    <w:rsid w:val="00042D92"/>
    <w:rsid w:val="0004783A"/>
    <w:rsid w:val="00066F39"/>
    <w:rsid w:val="00094C73"/>
    <w:rsid w:val="00095230"/>
    <w:rsid w:val="000A10F3"/>
    <w:rsid w:val="000C11F3"/>
    <w:rsid w:val="000C5A53"/>
    <w:rsid w:val="000E441C"/>
    <w:rsid w:val="00106CA5"/>
    <w:rsid w:val="001248E3"/>
    <w:rsid w:val="00126609"/>
    <w:rsid w:val="0013757A"/>
    <w:rsid w:val="00141C26"/>
    <w:rsid w:val="00154255"/>
    <w:rsid w:val="00164F1F"/>
    <w:rsid w:val="0017280B"/>
    <w:rsid w:val="00192400"/>
    <w:rsid w:val="001959BB"/>
    <w:rsid w:val="001971CF"/>
    <w:rsid w:val="001A123D"/>
    <w:rsid w:val="001A66A6"/>
    <w:rsid w:val="001A6C66"/>
    <w:rsid w:val="001A7B9E"/>
    <w:rsid w:val="001B2931"/>
    <w:rsid w:val="001B6C28"/>
    <w:rsid w:val="001B74A7"/>
    <w:rsid w:val="001C3BD2"/>
    <w:rsid w:val="001C4821"/>
    <w:rsid w:val="001C4EE2"/>
    <w:rsid w:val="001C5D3D"/>
    <w:rsid w:val="001C5D9B"/>
    <w:rsid w:val="001E13FD"/>
    <w:rsid w:val="001E17A5"/>
    <w:rsid w:val="001E2169"/>
    <w:rsid w:val="001E524A"/>
    <w:rsid w:val="001F4A6E"/>
    <w:rsid w:val="00203F7E"/>
    <w:rsid w:val="00204847"/>
    <w:rsid w:val="00213A14"/>
    <w:rsid w:val="002150C3"/>
    <w:rsid w:val="00215985"/>
    <w:rsid w:val="002257CA"/>
    <w:rsid w:val="00227FC5"/>
    <w:rsid w:val="00232594"/>
    <w:rsid w:val="00233E9E"/>
    <w:rsid w:val="00235961"/>
    <w:rsid w:val="00240CFD"/>
    <w:rsid w:val="00247670"/>
    <w:rsid w:val="00250802"/>
    <w:rsid w:val="0025791D"/>
    <w:rsid w:val="00275CC5"/>
    <w:rsid w:val="002857ED"/>
    <w:rsid w:val="0028621E"/>
    <w:rsid w:val="002A5D18"/>
    <w:rsid w:val="002A7F6B"/>
    <w:rsid w:val="002B1D39"/>
    <w:rsid w:val="002B3256"/>
    <w:rsid w:val="002C7B8A"/>
    <w:rsid w:val="002D3C44"/>
    <w:rsid w:val="002D6CB3"/>
    <w:rsid w:val="002E6D45"/>
    <w:rsid w:val="00312145"/>
    <w:rsid w:val="00321FDA"/>
    <w:rsid w:val="003451B5"/>
    <w:rsid w:val="00347940"/>
    <w:rsid w:val="00357F9A"/>
    <w:rsid w:val="00361357"/>
    <w:rsid w:val="00380A9D"/>
    <w:rsid w:val="0038332E"/>
    <w:rsid w:val="00384BA2"/>
    <w:rsid w:val="00397623"/>
    <w:rsid w:val="003A4BF8"/>
    <w:rsid w:val="003A538D"/>
    <w:rsid w:val="003B798C"/>
    <w:rsid w:val="003F0C0B"/>
    <w:rsid w:val="003F5A14"/>
    <w:rsid w:val="00405FBF"/>
    <w:rsid w:val="00406D7D"/>
    <w:rsid w:val="0042792F"/>
    <w:rsid w:val="00435997"/>
    <w:rsid w:val="004411AF"/>
    <w:rsid w:val="00445C34"/>
    <w:rsid w:val="004467DA"/>
    <w:rsid w:val="00453B44"/>
    <w:rsid w:val="00463A2B"/>
    <w:rsid w:val="00465F8C"/>
    <w:rsid w:val="00490779"/>
    <w:rsid w:val="00491D8A"/>
    <w:rsid w:val="004961B9"/>
    <w:rsid w:val="004A59F7"/>
    <w:rsid w:val="004B1A84"/>
    <w:rsid w:val="004B6933"/>
    <w:rsid w:val="004C0271"/>
    <w:rsid w:val="004C0773"/>
    <w:rsid w:val="004D5652"/>
    <w:rsid w:val="004E562D"/>
    <w:rsid w:val="004E6AE9"/>
    <w:rsid w:val="004F2B6A"/>
    <w:rsid w:val="00501EC0"/>
    <w:rsid w:val="005022C4"/>
    <w:rsid w:val="00503B81"/>
    <w:rsid w:val="0051334F"/>
    <w:rsid w:val="0052072E"/>
    <w:rsid w:val="00522F69"/>
    <w:rsid w:val="0052789B"/>
    <w:rsid w:val="005330E9"/>
    <w:rsid w:val="0053762F"/>
    <w:rsid w:val="005378B6"/>
    <w:rsid w:val="00540E0E"/>
    <w:rsid w:val="00551315"/>
    <w:rsid w:val="005521B3"/>
    <w:rsid w:val="00552F64"/>
    <w:rsid w:val="00561800"/>
    <w:rsid w:val="00567E0B"/>
    <w:rsid w:val="00582343"/>
    <w:rsid w:val="00583693"/>
    <w:rsid w:val="00592EF0"/>
    <w:rsid w:val="0059625E"/>
    <w:rsid w:val="005A61FC"/>
    <w:rsid w:val="005A6BB3"/>
    <w:rsid w:val="005B3734"/>
    <w:rsid w:val="005C1034"/>
    <w:rsid w:val="005C1551"/>
    <w:rsid w:val="005C6738"/>
    <w:rsid w:val="005D0918"/>
    <w:rsid w:val="005D0E23"/>
    <w:rsid w:val="005E22CF"/>
    <w:rsid w:val="005E40A0"/>
    <w:rsid w:val="005F21DB"/>
    <w:rsid w:val="005F4788"/>
    <w:rsid w:val="00607586"/>
    <w:rsid w:val="00615DED"/>
    <w:rsid w:val="00620E62"/>
    <w:rsid w:val="00623490"/>
    <w:rsid w:val="00623BDC"/>
    <w:rsid w:val="00624498"/>
    <w:rsid w:val="0063479D"/>
    <w:rsid w:val="006423A4"/>
    <w:rsid w:val="0065093A"/>
    <w:rsid w:val="00656667"/>
    <w:rsid w:val="00662BC2"/>
    <w:rsid w:val="00671985"/>
    <w:rsid w:val="00671EDC"/>
    <w:rsid w:val="00677B84"/>
    <w:rsid w:val="006834BF"/>
    <w:rsid w:val="006B6291"/>
    <w:rsid w:val="006F6869"/>
    <w:rsid w:val="007105FD"/>
    <w:rsid w:val="007145D7"/>
    <w:rsid w:val="00724CD4"/>
    <w:rsid w:val="00732DF4"/>
    <w:rsid w:val="00742D29"/>
    <w:rsid w:val="00754BAB"/>
    <w:rsid w:val="00792CEF"/>
    <w:rsid w:val="0079668A"/>
    <w:rsid w:val="007A4F63"/>
    <w:rsid w:val="007A7000"/>
    <w:rsid w:val="007A7FDC"/>
    <w:rsid w:val="007B065D"/>
    <w:rsid w:val="007B5D8A"/>
    <w:rsid w:val="007E6972"/>
    <w:rsid w:val="007E7954"/>
    <w:rsid w:val="007F2745"/>
    <w:rsid w:val="007F4A86"/>
    <w:rsid w:val="00805FC9"/>
    <w:rsid w:val="008062F4"/>
    <w:rsid w:val="008071D5"/>
    <w:rsid w:val="00813E15"/>
    <w:rsid w:val="00825622"/>
    <w:rsid w:val="00825DB1"/>
    <w:rsid w:val="008510CA"/>
    <w:rsid w:val="008551E3"/>
    <w:rsid w:val="008637CD"/>
    <w:rsid w:val="008649DA"/>
    <w:rsid w:val="00880A1C"/>
    <w:rsid w:val="00880C59"/>
    <w:rsid w:val="008830AD"/>
    <w:rsid w:val="0088455F"/>
    <w:rsid w:val="00891BD5"/>
    <w:rsid w:val="00893CD9"/>
    <w:rsid w:val="008A543C"/>
    <w:rsid w:val="008C0B9B"/>
    <w:rsid w:val="008C4B51"/>
    <w:rsid w:val="008D7DBA"/>
    <w:rsid w:val="008E0011"/>
    <w:rsid w:val="008F0685"/>
    <w:rsid w:val="008F1F90"/>
    <w:rsid w:val="009027EB"/>
    <w:rsid w:val="0090588A"/>
    <w:rsid w:val="00915F04"/>
    <w:rsid w:val="00917AB6"/>
    <w:rsid w:val="00934755"/>
    <w:rsid w:val="00937002"/>
    <w:rsid w:val="00953572"/>
    <w:rsid w:val="0095657C"/>
    <w:rsid w:val="00963A38"/>
    <w:rsid w:val="00971939"/>
    <w:rsid w:val="00981AD8"/>
    <w:rsid w:val="00981DEA"/>
    <w:rsid w:val="00982AF8"/>
    <w:rsid w:val="009874E8"/>
    <w:rsid w:val="0099244D"/>
    <w:rsid w:val="00992A25"/>
    <w:rsid w:val="00994F44"/>
    <w:rsid w:val="00997CA1"/>
    <w:rsid w:val="009B0F01"/>
    <w:rsid w:val="009F0C7A"/>
    <w:rsid w:val="009F467A"/>
    <w:rsid w:val="00A077A5"/>
    <w:rsid w:val="00A12B3F"/>
    <w:rsid w:val="00A161D2"/>
    <w:rsid w:val="00A20040"/>
    <w:rsid w:val="00A416CE"/>
    <w:rsid w:val="00A41831"/>
    <w:rsid w:val="00A5157B"/>
    <w:rsid w:val="00A51CE0"/>
    <w:rsid w:val="00A5254D"/>
    <w:rsid w:val="00A52857"/>
    <w:rsid w:val="00A604B8"/>
    <w:rsid w:val="00A609D2"/>
    <w:rsid w:val="00A637BC"/>
    <w:rsid w:val="00A7600F"/>
    <w:rsid w:val="00A84EBE"/>
    <w:rsid w:val="00A92C37"/>
    <w:rsid w:val="00A94F60"/>
    <w:rsid w:val="00A9692C"/>
    <w:rsid w:val="00AD27C3"/>
    <w:rsid w:val="00AD451D"/>
    <w:rsid w:val="00AF3992"/>
    <w:rsid w:val="00B06CFA"/>
    <w:rsid w:val="00B10660"/>
    <w:rsid w:val="00B228F1"/>
    <w:rsid w:val="00B27AE9"/>
    <w:rsid w:val="00B377AA"/>
    <w:rsid w:val="00B51CE0"/>
    <w:rsid w:val="00B60C89"/>
    <w:rsid w:val="00B70613"/>
    <w:rsid w:val="00B87256"/>
    <w:rsid w:val="00B93E67"/>
    <w:rsid w:val="00BA22BE"/>
    <w:rsid w:val="00BB3199"/>
    <w:rsid w:val="00BD0B8C"/>
    <w:rsid w:val="00BD3D0F"/>
    <w:rsid w:val="00BE557B"/>
    <w:rsid w:val="00BF1932"/>
    <w:rsid w:val="00C0177F"/>
    <w:rsid w:val="00C01A1F"/>
    <w:rsid w:val="00C04890"/>
    <w:rsid w:val="00C0655B"/>
    <w:rsid w:val="00C07F4D"/>
    <w:rsid w:val="00C321B5"/>
    <w:rsid w:val="00C34C12"/>
    <w:rsid w:val="00C37EB6"/>
    <w:rsid w:val="00C44AD1"/>
    <w:rsid w:val="00C56AD5"/>
    <w:rsid w:val="00C61BEE"/>
    <w:rsid w:val="00C63084"/>
    <w:rsid w:val="00C633FC"/>
    <w:rsid w:val="00C64902"/>
    <w:rsid w:val="00C702DB"/>
    <w:rsid w:val="00C739DA"/>
    <w:rsid w:val="00CA3516"/>
    <w:rsid w:val="00CB1975"/>
    <w:rsid w:val="00CB619C"/>
    <w:rsid w:val="00CB6E66"/>
    <w:rsid w:val="00CC6A8F"/>
    <w:rsid w:val="00CD0563"/>
    <w:rsid w:val="00CF1EF9"/>
    <w:rsid w:val="00D11DD5"/>
    <w:rsid w:val="00D143AB"/>
    <w:rsid w:val="00D1694A"/>
    <w:rsid w:val="00D35025"/>
    <w:rsid w:val="00D35595"/>
    <w:rsid w:val="00D53852"/>
    <w:rsid w:val="00D53F4D"/>
    <w:rsid w:val="00D616D4"/>
    <w:rsid w:val="00D8082F"/>
    <w:rsid w:val="00D82FB6"/>
    <w:rsid w:val="00DA0583"/>
    <w:rsid w:val="00DA0E76"/>
    <w:rsid w:val="00DD28CF"/>
    <w:rsid w:val="00DD69A8"/>
    <w:rsid w:val="00DE4F5C"/>
    <w:rsid w:val="00DF63B3"/>
    <w:rsid w:val="00E04CBA"/>
    <w:rsid w:val="00E15B56"/>
    <w:rsid w:val="00E2741E"/>
    <w:rsid w:val="00E3358D"/>
    <w:rsid w:val="00E37D08"/>
    <w:rsid w:val="00E50AB7"/>
    <w:rsid w:val="00E54BC9"/>
    <w:rsid w:val="00E66A6C"/>
    <w:rsid w:val="00E67930"/>
    <w:rsid w:val="00E74010"/>
    <w:rsid w:val="00E74FB3"/>
    <w:rsid w:val="00E817A9"/>
    <w:rsid w:val="00E83DCB"/>
    <w:rsid w:val="00ED6C8D"/>
    <w:rsid w:val="00EF3A18"/>
    <w:rsid w:val="00F11EE8"/>
    <w:rsid w:val="00F23535"/>
    <w:rsid w:val="00F5268B"/>
    <w:rsid w:val="00F5716E"/>
    <w:rsid w:val="00F65195"/>
    <w:rsid w:val="00F75CB1"/>
    <w:rsid w:val="00F850B5"/>
    <w:rsid w:val="00F864A2"/>
    <w:rsid w:val="00F87170"/>
    <w:rsid w:val="00F94BB8"/>
    <w:rsid w:val="00F964BD"/>
    <w:rsid w:val="00F96A67"/>
    <w:rsid w:val="00FB27FC"/>
    <w:rsid w:val="00FB3C96"/>
    <w:rsid w:val="00FC0332"/>
    <w:rsid w:val="00FC257C"/>
    <w:rsid w:val="00FC4538"/>
    <w:rsid w:val="00FE05D3"/>
    <w:rsid w:val="00FE3EC8"/>
    <w:rsid w:val="00FF03C6"/>
    <w:rsid w:val="00FF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8DF8A"/>
  <w15:docId w15:val="{F48A399E-A3F3-4727-A414-2CFF2F915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45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2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0C5A53"/>
    <w:rPr>
      <w:b/>
      <w:bCs/>
    </w:rPr>
  </w:style>
  <w:style w:type="character" w:customStyle="1" w:styleId="apple-converted-space">
    <w:name w:val="apple-converted-space"/>
    <w:basedOn w:val="a0"/>
    <w:rsid w:val="000C5A53"/>
  </w:style>
  <w:style w:type="character" w:styleId="a5">
    <w:name w:val="Hyperlink"/>
    <w:basedOn w:val="a0"/>
    <w:uiPriority w:val="99"/>
    <w:unhideWhenUsed/>
    <w:rsid w:val="000C5A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857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857ED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52072E"/>
    <w:pPr>
      <w:ind w:left="720"/>
      <w:contextualSpacing/>
    </w:pPr>
  </w:style>
  <w:style w:type="paragraph" w:customStyle="1" w:styleId="Default">
    <w:name w:val="Default"/>
    <w:rsid w:val="00463A2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docdata">
    <w:name w:val="docdata"/>
    <w:aliases w:val="docy,v5,2131,bqiaagaaeyqcaaagiaiaaapwbwaabf4haaaaaaaaaaaaaaaaaaaaaaaaaaaaaaaaaaaaaaaaaaaaaaaaaaaaaaaaaaaaaaaaaaaaaaaaaaaaaaaaaaaaaaaaaaaaaaaaaaaaaaaaaaaaaaaaaaaaaaaaaaaaaaaaaaaaaaaaaaaaaaaaaaaaaaaaaaaaaaaaaaaaaaaaaaaaaaaaaaaaaaaaaaaaaaaaaaaaaaaa"/>
    <w:basedOn w:val="a"/>
    <w:rsid w:val="00796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semiHidden/>
    <w:unhideWhenUsed/>
    <w:rsid w:val="00796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7F27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F2745"/>
  </w:style>
  <w:style w:type="paragraph" w:styleId="ac">
    <w:name w:val="footer"/>
    <w:basedOn w:val="a"/>
    <w:link w:val="ad"/>
    <w:uiPriority w:val="99"/>
    <w:unhideWhenUsed/>
    <w:rsid w:val="007F27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F2745"/>
  </w:style>
  <w:style w:type="character" w:customStyle="1" w:styleId="10">
    <w:name w:val="Заголовок 1 Знак"/>
    <w:basedOn w:val="a0"/>
    <w:link w:val="1"/>
    <w:uiPriority w:val="9"/>
    <w:rsid w:val="00AD45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1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546F8-421E-4723-BB17-4BBFD4E67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9</Pages>
  <Words>2625</Words>
  <Characters>17461</Characters>
  <Application>Microsoft Office Word</Application>
  <DocSecurity>0</DocSecurity>
  <Lines>563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Office</cp:lastModifiedBy>
  <cp:revision>65</cp:revision>
  <cp:lastPrinted>2021-05-31T10:55:00Z</cp:lastPrinted>
  <dcterms:created xsi:type="dcterms:W3CDTF">2025-05-23T05:03:00Z</dcterms:created>
  <dcterms:modified xsi:type="dcterms:W3CDTF">2026-02-13T11:10:00Z</dcterms:modified>
</cp:coreProperties>
</file>