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444955" w14:textId="77777777" w:rsidR="0087302B" w:rsidRDefault="0087302B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7BE36EB" w14:textId="77777777" w:rsidR="0087302B" w:rsidRDefault="0087302B">
      <w:pPr>
        <w:ind w:firstLine="720"/>
        <w:rPr>
          <w:b/>
          <w:sz w:val="24"/>
          <w:szCs w:val="24"/>
        </w:rPr>
      </w:pPr>
    </w:p>
    <w:p w14:paraId="174DA493" w14:textId="77777777" w:rsidR="0087302B" w:rsidRDefault="0087302B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18AF4EA8" w14:textId="77777777" w:rsidR="0087302B" w:rsidRDefault="0087302B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8693FCD" w14:textId="7532B750" w:rsidR="0087302B" w:rsidRDefault="0087302B">
      <w:pPr>
        <w:ind w:firstLine="567"/>
        <w:jc w:val="both"/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 xml:space="preserve">Финансовый управляющий </w:t>
      </w:r>
      <w:r w:rsidR="0044431D" w:rsidRPr="0044431D">
        <w:rPr>
          <w:noProof/>
          <w:sz w:val="24"/>
          <w:szCs w:val="24"/>
        </w:rPr>
        <w:t>Хайрзамановой Эльвиры Хабибрахмановны</w:t>
      </w:r>
      <w:r w:rsidR="0044431D">
        <w:rPr>
          <w:noProof/>
          <w:sz w:val="24"/>
          <w:szCs w:val="24"/>
        </w:rPr>
        <w:t xml:space="preserve"> </w:t>
      </w:r>
      <w:r w:rsidR="00DD230E" w:rsidRPr="00DD230E">
        <w:rPr>
          <w:noProof/>
          <w:sz w:val="24"/>
          <w:szCs w:val="24"/>
        </w:rPr>
        <w:t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 организация "Гильдия арбитражных управляющих" (ИНН 1660062005,  ОГРН 1021603626098, 420034, Респ Татарстан, г Казань, ул. Соловецких Юнг, д. 7, оф. 1004)</w:t>
      </w:r>
      <w:r w:rsidRPr="0003121F">
        <w:rPr>
          <w:noProof/>
          <w:sz w:val="24"/>
          <w:szCs w:val="24"/>
        </w:rPr>
        <w:t>, действующий на основании</w:t>
      </w:r>
      <w:r>
        <w:rPr>
          <w:sz w:val="24"/>
          <w:szCs w:val="24"/>
        </w:rPr>
        <w:t xml:space="preserve"> </w:t>
      </w:r>
      <w:r w:rsidR="0044431D">
        <w:rPr>
          <w:sz w:val="24"/>
          <w:szCs w:val="24"/>
        </w:rPr>
        <w:t xml:space="preserve">решения </w:t>
      </w:r>
      <w:bookmarkStart w:id="0" w:name="_GoBack"/>
      <w:bookmarkEnd w:id="0"/>
      <w:r w:rsidR="0044431D" w:rsidRPr="0044431D">
        <w:rPr>
          <w:noProof/>
          <w:sz w:val="24"/>
          <w:szCs w:val="24"/>
        </w:rPr>
        <w:t>Арбитражного суда</w:t>
      </w:r>
      <w:proofErr w:type="gramEnd"/>
      <w:r w:rsidR="0044431D" w:rsidRPr="0044431D">
        <w:rPr>
          <w:noProof/>
          <w:sz w:val="24"/>
          <w:szCs w:val="24"/>
        </w:rPr>
        <w:t xml:space="preserve"> Республики Башкортостан от 20.09.2024 (резолютивная часть объявлена 20.09.2024) по делу № А07-22907/2024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</w:t>
      </w:r>
      <w:r>
        <w:rPr>
          <w:sz w:val="24"/>
          <w:szCs w:val="24"/>
        </w:rPr>
        <w:t>е</w:t>
      </w:r>
      <w:r>
        <w:rPr>
          <w:sz w:val="24"/>
          <w:szCs w:val="24"/>
        </w:rPr>
        <w:t>зультатах торгов по продаже имущества</w:t>
      </w:r>
      <w:r w:rsidR="00117C5D">
        <w:rPr>
          <w:sz w:val="24"/>
          <w:szCs w:val="24"/>
        </w:rPr>
        <w:t xml:space="preserve"> </w:t>
      </w:r>
      <w:r w:rsidRPr="0003121F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44431D" w:rsidRPr="0044431D">
        <w:rPr>
          <w:noProof/>
          <w:sz w:val="24"/>
          <w:szCs w:val="24"/>
        </w:rPr>
        <w:t>Хайрзамановой Эльвиры Хабибрахмановны</w:t>
      </w:r>
      <w:r w:rsidR="0044431D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</w:t>
      </w:r>
      <w:r w:rsidRPr="00706A8F">
        <w:rPr>
          <w:sz w:val="24"/>
          <w:szCs w:val="24"/>
        </w:rPr>
        <w:t>е</w:t>
      </w:r>
      <w:r w:rsidRPr="00706A8F">
        <w:rPr>
          <w:sz w:val="24"/>
          <w:szCs w:val="24"/>
        </w:rPr>
        <w:t>дующем:</w:t>
      </w:r>
      <w:r>
        <w:rPr>
          <w:color w:val="FF0000"/>
          <w:sz w:val="24"/>
          <w:szCs w:val="24"/>
        </w:rPr>
        <w:t xml:space="preserve">  </w:t>
      </w:r>
    </w:p>
    <w:p w14:paraId="18C15ADD" w14:textId="77777777" w:rsidR="0087302B" w:rsidRDefault="0087302B">
      <w:pPr>
        <w:jc w:val="both"/>
        <w:rPr>
          <w:b/>
          <w:sz w:val="24"/>
          <w:szCs w:val="24"/>
        </w:rPr>
      </w:pPr>
    </w:p>
    <w:p w14:paraId="4CC79D63" w14:textId="77777777" w:rsidR="0087302B" w:rsidRDefault="0087302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0EDB54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5AAF4BC1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40FB868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650B1E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682D1B" w14:textId="77777777" w:rsidR="0087302B" w:rsidRDefault="0087302B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69728EC" w14:textId="77777777" w:rsidR="0087302B" w:rsidRDefault="0087302B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14:paraId="70099D7A" w14:textId="77777777" w:rsidR="0087302B" w:rsidRDefault="0087302B">
      <w:pPr>
        <w:jc w:val="both"/>
      </w:pPr>
    </w:p>
    <w:p w14:paraId="3BEB56EB" w14:textId="77777777" w:rsidR="0087302B" w:rsidRDefault="0087302B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5A84632C" w14:textId="104EE4D9" w:rsidR="00A66983" w:rsidRDefault="0044431D" w:rsidP="00A66983">
      <w:pPr>
        <w:ind w:firstLine="709"/>
        <w:jc w:val="both"/>
        <w:rPr>
          <w:sz w:val="24"/>
        </w:rPr>
      </w:pPr>
      <w:r w:rsidRPr="0044431D">
        <w:rPr>
          <w:sz w:val="24"/>
        </w:rPr>
        <w:t>Наименование получателя ХАЙРЗАМАНОВА ЭЛЬВИРА ХАБИБРАХМАНОВНА Счет получателя 40817810750183792982 Дата открытия 02.10.2024 Наименование банка получателя ФИЛИАЛ "ЦЕНТРАЛЬНЫЙ" ПАО "СОВКОМБАНК</w:t>
      </w:r>
      <w:proofErr w:type="gramStart"/>
      <w:r w:rsidRPr="0044431D">
        <w:rPr>
          <w:sz w:val="24"/>
        </w:rPr>
        <w:t>"(</w:t>
      </w:r>
      <w:proofErr w:type="gramEnd"/>
      <w:r w:rsidRPr="0044431D">
        <w:rPr>
          <w:sz w:val="24"/>
        </w:rPr>
        <w:t>БЕРДСК) Корреспондентский счет 30101810150040000763 БИК 045004763 ИНН БАНКА 4401116480 КПП БАНКА 544543001</w:t>
      </w:r>
      <w:r>
        <w:rPr>
          <w:sz w:val="24"/>
        </w:rPr>
        <w:t>.</w:t>
      </w:r>
    </w:p>
    <w:p w14:paraId="456D61D4" w14:textId="77777777" w:rsidR="0044431D" w:rsidRDefault="0044431D" w:rsidP="00A66983">
      <w:pPr>
        <w:ind w:firstLine="709"/>
        <w:jc w:val="both"/>
        <w:rPr>
          <w:sz w:val="24"/>
        </w:rPr>
      </w:pPr>
    </w:p>
    <w:p w14:paraId="2E69EEEA" w14:textId="77777777" w:rsidR="0087302B" w:rsidRDefault="0087302B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30FF621F" w14:textId="77777777" w:rsidR="0087302B" w:rsidRDefault="0087302B">
      <w:pPr>
        <w:shd w:val="clear" w:color="auto" w:fill="FFFFFF"/>
        <w:jc w:val="both"/>
        <w:rPr>
          <w:sz w:val="24"/>
          <w:szCs w:val="24"/>
        </w:rPr>
      </w:pPr>
    </w:p>
    <w:p w14:paraId="5064144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A6BD465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05BFFB4A" w14:textId="77777777" w:rsidR="0087302B" w:rsidRDefault="0087302B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117FC2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14:paraId="00306B50" w14:textId="77777777" w:rsidR="0087302B" w:rsidRDefault="0087302B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C919010" w14:textId="77777777" w:rsidR="0087302B" w:rsidRDefault="0087302B">
      <w:pPr>
        <w:ind w:firstLine="720"/>
        <w:jc w:val="both"/>
        <w:rPr>
          <w:b/>
          <w:color w:val="FF0000"/>
          <w:sz w:val="24"/>
          <w:szCs w:val="24"/>
        </w:rPr>
      </w:pPr>
    </w:p>
    <w:p w14:paraId="575091E6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8FA15D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D24F1E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ства в сумме и в сроки, указанные в п. 2.3 настоящего Договора, считается отказом Покупателя от </w:t>
      </w:r>
      <w:r>
        <w:rPr>
          <w:sz w:val="24"/>
          <w:szCs w:val="24"/>
        </w:rPr>
        <w:lastRenderedPageBreak/>
        <w:t>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4D6052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164C723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0DC6E075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19DA3A0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>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14:paraId="4466542F" w14:textId="77777777">
        <w:tc>
          <w:tcPr>
            <w:tcW w:w="881" w:type="dxa"/>
          </w:tcPr>
          <w:p w14:paraId="379AF0AA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7302B" w14:paraId="1A9EC384" w14:textId="77777777">
        <w:tc>
          <w:tcPr>
            <w:tcW w:w="881" w:type="dxa"/>
          </w:tcPr>
          <w:p w14:paraId="24B87341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7302B" w14:paraId="094CFEBB" w14:textId="77777777">
        <w:tc>
          <w:tcPr>
            <w:tcW w:w="881" w:type="dxa"/>
          </w:tcPr>
          <w:p w14:paraId="57BF5427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69D4FC6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2AE435F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FF80FB1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3A7EB88A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7A6BA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358110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33744353" w14:textId="77777777" w:rsidR="0087302B" w:rsidRDefault="0087302B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Default="0087302B">
      <w:pPr>
        <w:ind w:firstLine="720"/>
        <w:jc w:val="both"/>
      </w:pPr>
    </w:p>
    <w:p w14:paraId="687D158B" w14:textId="77777777" w:rsidR="0087302B" w:rsidRDefault="0087302B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1B06FEE" w14:textId="77777777" w:rsidR="0087302B" w:rsidRDefault="0087302B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14:paraId="571530E4" w14:textId="77777777">
        <w:tc>
          <w:tcPr>
            <w:tcW w:w="5210" w:type="dxa"/>
          </w:tcPr>
          <w:p w14:paraId="08C2CFA9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4A543D6" w14:textId="3FB753CB" w:rsidR="0087302B" w:rsidRDefault="0087302B" w:rsidP="00965B50">
            <w:pPr>
              <w:rPr>
                <w:noProof/>
                <w:sz w:val="24"/>
                <w:szCs w:val="24"/>
              </w:rPr>
            </w:pPr>
            <w:proofErr w:type="gramStart"/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44431D" w:rsidRPr="0044431D">
              <w:rPr>
                <w:noProof/>
                <w:sz w:val="24"/>
                <w:szCs w:val="24"/>
              </w:rPr>
              <w:t>Хайрзамановой Эльвиры Хабибрахмановны</w:t>
            </w:r>
            <w:r w:rsidRPr="0003121F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="00DD230E" w:rsidRPr="00DD230E">
              <w:rPr>
                <w:b/>
                <w:noProof/>
                <w:sz w:val="24"/>
                <w:szCs w:val="24"/>
              </w:rPr>
              <w:t>Закиров Тимур Назифович</w:t>
            </w:r>
            <w:proofErr w:type="gramEnd"/>
          </w:p>
          <w:p w14:paraId="4328407C" w14:textId="77777777" w:rsidR="0087302B" w:rsidRDefault="0087302B">
            <w:pPr>
              <w:rPr>
                <w:sz w:val="24"/>
                <w:szCs w:val="24"/>
                <w:highlight w:val="yellow"/>
              </w:rPr>
            </w:pPr>
          </w:p>
          <w:p w14:paraId="7A3EA36B" w14:textId="77777777" w:rsidR="0087302B" w:rsidRDefault="008730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CA0B602" w14:textId="170130CA" w:rsidR="00A66983" w:rsidRDefault="0044431D" w:rsidP="00A66983">
            <w:pPr>
              <w:rPr>
                <w:sz w:val="24"/>
                <w:szCs w:val="24"/>
              </w:rPr>
            </w:pPr>
            <w:r w:rsidRPr="0044431D">
              <w:rPr>
                <w:sz w:val="24"/>
                <w:szCs w:val="24"/>
              </w:rPr>
              <w:t>Наименование получателя ХАЙРЗАМАНОВА ЭЛЬВИРА ХАБИБРАХМАНОВНА Счет пол</w:t>
            </w:r>
            <w:r w:rsidRPr="0044431D">
              <w:rPr>
                <w:sz w:val="24"/>
                <w:szCs w:val="24"/>
              </w:rPr>
              <w:t>у</w:t>
            </w:r>
            <w:r w:rsidRPr="0044431D">
              <w:rPr>
                <w:sz w:val="24"/>
                <w:szCs w:val="24"/>
              </w:rPr>
              <w:t>чателя 40817810750183792982 Дата открытия 02.10.2024 Наименование банка получателя ФИЛИАЛ "ЦЕНТРАЛЬНЫЙ" ПАО "СО</w:t>
            </w:r>
            <w:r w:rsidRPr="0044431D">
              <w:rPr>
                <w:sz w:val="24"/>
                <w:szCs w:val="24"/>
              </w:rPr>
              <w:t>В</w:t>
            </w:r>
            <w:r w:rsidRPr="0044431D">
              <w:rPr>
                <w:sz w:val="24"/>
                <w:szCs w:val="24"/>
              </w:rPr>
              <w:t>КОМБАНК</w:t>
            </w:r>
            <w:proofErr w:type="gramStart"/>
            <w:r w:rsidRPr="0044431D">
              <w:rPr>
                <w:sz w:val="24"/>
                <w:szCs w:val="24"/>
              </w:rPr>
              <w:t>"(</w:t>
            </w:r>
            <w:proofErr w:type="gramEnd"/>
            <w:r w:rsidRPr="0044431D">
              <w:rPr>
                <w:sz w:val="24"/>
                <w:szCs w:val="24"/>
              </w:rPr>
              <w:t>БЕРДСК) Корреспондентский счет 30101810150040000763 БИК 045004763 ИНН БАНКА 4401116480 КПП БАНКА 544543001</w:t>
            </w:r>
          </w:p>
          <w:p w14:paraId="1A323A85" w14:textId="77777777" w:rsidR="0044431D" w:rsidRDefault="0044431D" w:rsidP="00A66983">
            <w:pPr>
              <w:rPr>
                <w:sz w:val="24"/>
              </w:rPr>
            </w:pPr>
          </w:p>
          <w:p w14:paraId="20C8281A" w14:textId="12BBD0F6" w:rsidR="0087302B" w:rsidRDefault="0087302B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DD230E">
              <w:rPr>
                <w:b/>
                <w:sz w:val="24"/>
                <w:szCs w:val="24"/>
              </w:rPr>
              <w:br/>
            </w:r>
            <w:r w:rsidR="0044431D" w:rsidRPr="0044431D">
              <w:rPr>
                <w:b/>
                <w:noProof/>
                <w:sz w:val="24"/>
                <w:szCs w:val="24"/>
              </w:rPr>
              <w:t>Хайрзамановой Эльвиры Хабибрахмановны</w:t>
            </w:r>
          </w:p>
          <w:p w14:paraId="39B738D3" w14:textId="77777777" w:rsidR="0087302B" w:rsidRDefault="0087302B">
            <w:pPr>
              <w:rPr>
                <w:sz w:val="22"/>
                <w:szCs w:val="22"/>
              </w:rPr>
            </w:pPr>
          </w:p>
          <w:p w14:paraId="450BC627" w14:textId="3B51ECA7" w:rsidR="0087302B" w:rsidRDefault="0087302B" w:rsidP="00717507">
            <w:r>
              <w:rPr>
                <w:sz w:val="24"/>
                <w:szCs w:val="24"/>
              </w:rPr>
              <w:t xml:space="preserve">_____________________ </w:t>
            </w:r>
            <w:r w:rsidR="00DD230E">
              <w:rPr>
                <w:b/>
                <w:noProof/>
                <w:sz w:val="24"/>
                <w:szCs w:val="24"/>
              </w:rPr>
              <w:t>Закиров</w:t>
            </w:r>
            <w:r w:rsidRPr="0003121F">
              <w:rPr>
                <w:b/>
                <w:noProof/>
                <w:sz w:val="24"/>
                <w:szCs w:val="24"/>
              </w:rPr>
              <w:t xml:space="preserve"> </w:t>
            </w:r>
            <w:r w:rsidR="00DD230E">
              <w:rPr>
                <w:b/>
                <w:noProof/>
                <w:sz w:val="24"/>
                <w:szCs w:val="24"/>
              </w:rPr>
              <w:t>Т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  <w:r w:rsidR="00DD230E">
              <w:rPr>
                <w:b/>
                <w:noProof/>
                <w:sz w:val="24"/>
                <w:szCs w:val="24"/>
              </w:rPr>
              <w:t>Н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</w:p>
        </w:tc>
      </w:tr>
    </w:tbl>
    <w:p w14:paraId="63018227" w14:textId="77777777" w:rsidR="0087302B" w:rsidRDefault="0087302B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BEAFE84" w14:textId="77777777" w:rsidR="0087302B" w:rsidRDefault="0087302B"/>
    <w:p w14:paraId="1132DA75" w14:textId="77777777" w:rsidR="0087302B" w:rsidRDefault="0087302B"/>
    <w:p w14:paraId="66F37F70" w14:textId="77777777" w:rsidR="0087302B" w:rsidRDefault="0087302B">
      <w:pPr>
        <w:sectPr w:rsidR="0087302B" w:rsidSect="0087302B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66CC9B9" w14:textId="77777777" w:rsidR="0087302B" w:rsidRDefault="0087302B"/>
    <w:sectPr w:rsidR="0087302B" w:rsidSect="0087302B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7EBE5B" w14:textId="77777777" w:rsidR="00B035DA" w:rsidRDefault="00B035DA">
      <w:r>
        <w:separator/>
      </w:r>
    </w:p>
  </w:endnote>
  <w:endnote w:type="continuationSeparator" w:id="0">
    <w:p w14:paraId="34F5DEB5" w14:textId="77777777" w:rsidR="00B035DA" w:rsidRDefault="00B03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D62AB3" w14:textId="77777777" w:rsidR="00B035DA" w:rsidRDefault="00B035DA">
      <w:r>
        <w:separator/>
      </w:r>
    </w:p>
  </w:footnote>
  <w:footnote w:type="continuationSeparator" w:id="0">
    <w:p w14:paraId="1351D9FA" w14:textId="77777777" w:rsidR="00B035DA" w:rsidRDefault="00B035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117C5D"/>
    <w:rsid w:val="003D4128"/>
    <w:rsid w:val="0044431D"/>
    <w:rsid w:val="00445CCD"/>
    <w:rsid w:val="004C3A9D"/>
    <w:rsid w:val="00700330"/>
    <w:rsid w:val="00706A8F"/>
    <w:rsid w:val="00717507"/>
    <w:rsid w:val="00783F55"/>
    <w:rsid w:val="0087302B"/>
    <w:rsid w:val="008C7A6D"/>
    <w:rsid w:val="00946B46"/>
    <w:rsid w:val="00965B50"/>
    <w:rsid w:val="009743F1"/>
    <w:rsid w:val="00A665D0"/>
    <w:rsid w:val="00A66983"/>
    <w:rsid w:val="00B035DA"/>
    <w:rsid w:val="00C7180F"/>
    <w:rsid w:val="00C970CA"/>
    <w:rsid w:val="00D3247A"/>
    <w:rsid w:val="00D65387"/>
    <w:rsid w:val="00D778F9"/>
    <w:rsid w:val="00DB2E41"/>
    <w:rsid w:val="00DD230E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6</cp:revision>
  <cp:lastPrinted>2018-05-12T10:19:00Z</cp:lastPrinted>
  <dcterms:created xsi:type="dcterms:W3CDTF">2025-06-17T05:23:00Z</dcterms:created>
  <dcterms:modified xsi:type="dcterms:W3CDTF">2025-10-10T13:49:00Z</dcterms:modified>
  <dc:language>en-US</dc:language>
</cp:coreProperties>
</file>