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914F03D" w14:textId="77777777" w:rsidR="00B84EFD" w:rsidRDefault="009614E5">
      <w:pPr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ПРОЕКТ ДОГОВОРА КУПЛИ-ПРОДАЖИ</w:t>
      </w:r>
    </w:p>
    <w:p w14:paraId="63513D5C" w14:textId="77777777" w:rsidR="00B84EFD" w:rsidRDefault="00B84EFD">
      <w:pPr>
        <w:ind w:firstLine="720"/>
        <w:rPr>
          <w:b/>
          <w:bCs/>
          <w:sz w:val="24"/>
          <w:szCs w:val="24"/>
        </w:rPr>
      </w:pPr>
    </w:p>
    <w:p w14:paraId="3EABCD29" w14:textId="2A0623D0" w:rsidR="00B84EFD" w:rsidRDefault="009614E5">
      <w:pPr>
        <w:tabs>
          <w:tab w:val="center" w:pos="5330"/>
          <w:tab w:val="right" w:pos="10065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___________________ 202</w:t>
      </w:r>
      <w:r w:rsidR="00790C2A">
        <w:rPr>
          <w:sz w:val="24"/>
          <w:szCs w:val="24"/>
          <w:lang w:val="ru-RU"/>
        </w:rPr>
        <w:t>6</w:t>
      </w:r>
      <w:r>
        <w:rPr>
          <w:sz w:val="24"/>
          <w:szCs w:val="24"/>
        </w:rPr>
        <w:t xml:space="preserve"> года</w:t>
      </w:r>
    </w:p>
    <w:p w14:paraId="5FEA7675" w14:textId="77777777" w:rsidR="00B84EFD" w:rsidRDefault="00B84EFD">
      <w:pPr>
        <w:tabs>
          <w:tab w:val="center" w:pos="5330"/>
          <w:tab w:val="right" w:pos="9923"/>
        </w:tabs>
        <w:rPr>
          <w:sz w:val="24"/>
          <w:szCs w:val="24"/>
        </w:rPr>
      </w:pPr>
    </w:p>
    <w:p w14:paraId="6DE95357" w14:textId="5418F425" w:rsidR="00B84EFD" w:rsidRDefault="009614E5" w:rsidP="00790C2A">
      <w:pPr>
        <w:shd w:val="clear" w:color="auto" w:fill="FFFFFF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Финансовый управляющий </w:t>
      </w:r>
      <w:r w:rsidR="00790C2A">
        <w:rPr>
          <w:sz w:val="24"/>
          <w:szCs w:val="24"/>
          <w:lang w:val="ru-RU"/>
        </w:rPr>
        <w:t>должника</w:t>
      </w:r>
      <w:r w:rsidR="00790C2A" w:rsidRPr="00790C2A">
        <w:rPr>
          <w:sz w:val="24"/>
          <w:szCs w:val="24"/>
        </w:rPr>
        <w:t xml:space="preserve"> Станка Нин</w:t>
      </w:r>
      <w:r w:rsidR="00790C2A">
        <w:rPr>
          <w:sz w:val="24"/>
          <w:szCs w:val="24"/>
          <w:lang w:val="ru-RU"/>
        </w:rPr>
        <w:t>ы</w:t>
      </w:r>
      <w:r w:rsidR="00790C2A" w:rsidRPr="00790C2A">
        <w:rPr>
          <w:sz w:val="24"/>
          <w:szCs w:val="24"/>
        </w:rPr>
        <w:t xml:space="preserve"> Владимировн</w:t>
      </w:r>
      <w:r w:rsidR="00790C2A">
        <w:rPr>
          <w:sz w:val="24"/>
          <w:szCs w:val="24"/>
          <w:lang w:val="ru-RU"/>
        </w:rPr>
        <w:t>ы</w:t>
      </w:r>
      <w:r w:rsidR="00790C2A" w:rsidRPr="00790C2A">
        <w:rPr>
          <w:sz w:val="24"/>
          <w:szCs w:val="24"/>
        </w:rPr>
        <w:t xml:space="preserve"> (дата/место рождения: 10.05.1963, с.</w:t>
      </w:r>
      <w:r w:rsidR="00790C2A">
        <w:rPr>
          <w:sz w:val="24"/>
          <w:szCs w:val="24"/>
          <w:lang w:val="ru-RU"/>
        </w:rPr>
        <w:t xml:space="preserve"> </w:t>
      </w:r>
      <w:r w:rsidR="00790C2A" w:rsidRPr="00790C2A">
        <w:rPr>
          <w:sz w:val="24"/>
          <w:szCs w:val="24"/>
        </w:rPr>
        <w:t>Нагутское Минераловодского р-на Ставропольского края, СНИЛС 086-821-971 08, ИНН</w:t>
      </w:r>
      <w:r w:rsidR="00790C2A">
        <w:rPr>
          <w:sz w:val="24"/>
          <w:szCs w:val="24"/>
          <w:lang w:val="ru-RU"/>
        </w:rPr>
        <w:t xml:space="preserve"> </w:t>
      </w:r>
      <w:r w:rsidR="00790C2A" w:rsidRPr="00790C2A">
        <w:rPr>
          <w:sz w:val="24"/>
          <w:szCs w:val="24"/>
        </w:rPr>
        <w:t xml:space="preserve">263009937485, адрес регистрации: 357233, Ставропольский край, село Нагутское, </w:t>
      </w:r>
      <w:proofErr w:type="spellStart"/>
      <w:r w:rsidR="00790C2A" w:rsidRPr="00790C2A">
        <w:rPr>
          <w:sz w:val="24"/>
          <w:szCs w:val="24"/>
        </w:rPr>
        <w:t>ул</w:t>
      </w:r>
      <w:proofErr w:type="spellEnd"/>
      <w:r w:rsidR="00790C2A">
        <w:rPr>
          <w:sz w:val="24"/>
          <w:szCs w:val="24"/>
          <w:lang w:val="ru-RU"/>
        </w:rPr>
        <w:t xml:space="preserve"> </w:t>
      </w:r>
      <w:r w:rsidR="00790C2A" w:rsidRPr="00790C2A">
        <w:rPr>
          <w:sz w:val="24"/>
          <w:szCs w:val="24"/>
        </w:rPr>
        <w:t>Родниковая, д 42).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Фамиев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Ильнур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Илдусович</w:t>
      </w:r>
      <w:proofErr w:type="spellEnd"/>
      <w:r>
        <w:rPr>
          <w:sz w:val="24"/>
          <w:szCs w:val="24"/>
        </w:rPr>
        <w:t xml:space="preserve"> (ИНН </w:t>
      </w:r>
      <w:r>
        <w:rPr>
          <w:sz w:val="24"/>
          <w:szCs w:val="24"/>
        </w:rPr>
        <w:t xml:space="preserve">027816352130,  СНИЛС 151-588-292 83, адрес для направления корреспонденции финансовому управляющему: 450000, </w:t>
      </w:r>
      <w:proofErr w:type="spellStart"/>
      <w:r>
        <w:rPr>
          <w:sz w:val="24"/>
          <w:szCs w:val="24"/>
        </w:rPr>
        <w:t>Респ</w:t>
      </w:r>
      <w:proofErr w:type="spellEnd"/>
      <w:r>
        <w:rPr>
          <w:sz w:val="24"/>
          <w:szCs w:val="24"/>
        </w:rPr>
        <w:t xml:space="preserve">. Башкортостан, г. Уфа, ул. Ленина, д. 28, а/я 1703) – член Союза СРО "ГАУ" (ОГРН 1021603626098, ИНН 1660062005, адрес: : 420034, </w:t>
      </w:r>
      <w:proofErr w:type="spellStart"/>
      <w:r>
        <w:rPr>
          <w:sz w:val="24"/>
          <w:szCs w:val="24"/>
        </w:rPr>
        <w:t>Респ</w:t>
      </w:r>
      <w:proofErr w:type="spellEnd"/>
      <w:r>
        <w:rPr>
          <w:sz w:val="24"/>
          <w:szCs w:val="24"/>
        </w:rPr>
        <w:t xml:space="preserve"> Татарста</w:t>
      </w:r>
      <w:r>
        <w:rPr>
          <w:sz w:val="24"/>
          <w:szCs w:val="24"/>
        </w:rPr>
        <w:t xml:space="preserve">н, г Казань, ул. Соловецких Юнг, д. 7, оф. 1004), действующий на основании </w:t>
      </w:r>
      <w:r w:rsidR="00790C2A" w:rsidRPr="00790C2A">
        <w:rPr>
          <w:color w:val="000000"/>
          <w:sz w:val="24"/>
          <w:szCs w:val="24"/>
        </w:rPr>
        <w:t>Решения Арбитражного суда Ставропольского края от 13.03.2025 (резолютивная часть объявлена 13.03.2025) по делу № А63-1960/2025</w:t>
      </w:r>
      <w:r>
        <w:rPr>
          <w:color w:val="000000"/>
          <w:sz w:val="24"/>
          <w:szCs w:val="24"/>
          <w:highlight w:val="white"/>
        </w:rPr>
        <w:t>, именуемый</w:t>
      </w:r>
      <w:r>
        <w:rPr>
          <w:color w:val="000000"/>
          <w:sz w:val="24"/>
          <w:szCs w:val="24"/>
        </w:rPr>
        <w:t xml:space="preserve"> в дальнейшем </w:t>
      </w:r>
      <w:r>
        <w:rPr>
          <w:b/>
          <w:bCs/>
          <w:color w:val="000000"/>
          <w:sz w:val="24"/>
          <w:szCs w:val="24"/>
        </w:rPr>
        <w:t xml:space="preserve">«Продавец», </w:t>
      </w:r>
      <w:r>
        <w:rPr>
          <w:color w:val="000000"/>
          <w:sz w:val="24"/>
          <w:szCs w:val="24"/>
        </w:rPr>
        <w:t xml:space="preserve">с одной стороны, и </w:t>
      </w:r>
      <w:r>
        <w:rPr>
          <w:color w:val="000000"/>
          <w:sz w:val="24"/>
          <w:szCs w:val="24"/>
        </w:rPr>
        <w:t>__________________</w:t>
      </w:r>
      <w:r w:rsidR="00790C2A">
        <w:rPr>
          <w:color w:val="000000"/>
          <w:sz w:val="24"/>
          <w:szCs w:val="24"/>
          <w:lang w:val="ru-RU"/>
        </w:rPr>
        <w:t>____________________________________________________</w:t>
      </w:r>
      <w:r>
        <w:rPr>
          <w:color w:val="000000"/>
          <w:sz w:val="24"/>
          <w:szCs w:val="24"/>
        </w:rPr>
        <w:t xml:space="preserve">_, именуемый </w:t>
      </w:r>
      <w:r>
        <w:rPr>
          <w:sz w:val="24"/>
          <w:szCs w:val="24"/>
        </w:rPr>
        <w:t>в дальнейшем «</w:t>
      </w:r>
      <w:r>
        <w:rPr>
          <w:b/>
          <w:bCs/>
          <w:sz w:val="24"/>
          <w:szCs w:val="24"/>
        </w:rPr>
        <w:t>Покупатель»</w:t>
      </w:r>
      <w:r>
        <w:rPr>
          <w:sz w:val="24"/>
          <w:szCs w:val="24"/>
        </w:rPr>
        <w:t xml:space="preserve">, с другой стороны, на основании протокола ___________________  о ходе и результатах торгов по продаже имущества </w:t>
      </w:r>
      <w:r w:rsidR="00790C2A" w:rsidRPr="00790C2A">
        <w:rPr>
          <w:sz w:val="24"/>
          <w:szCs w:val="24"/>
        </w:rPr>
        <w:t>Станка Нин</w:t>
      </w:r>
      <w:r w:rsidR="00790C2A">
        <w:rPr>
          <w:sz w:val="24"/>
          <w:szCs w:val="24"/>
          <w:lang w:val="ru-RU"/>
        </w:rPr>
        <w:t>ы</w:t>
      </w:r>
      <w:r w:rsidR="00790C2A" w:rsidRPr="00790C2A">
        <w:rPr>
          <w:sz w:val="24"/>
          <w:szCs w:val="24"/>
        </w:rPr>
        <w:t xml:space="preserve"> Владимировн</w:t>
      </w:r>
      <w:r w:rsidR="00790C2A">
        <w:rPr>
          <w:sz w:val="24"/>
          <w:szCs w:val="24"/>
          <w:lang w:val="ru-RU"/>
        </w:rPr>
        <w:t>ы</w:t>
      </w:r>
      <w:r w:rsidR="00790C2A" w:rsidRPr="00790C2A">
        <w:rPr>
          <w:sz w:val="24"/>
          <w:szCs w:val="24"/>
        </w:rPr>
        <w:t xml:space="preserve"> </w:t>
      </w:r>
      <w:r w:rsidR="00790C2A">
        <w:rPr>
          <w:sz w:val="24"/>
          <w:szCs w:val="24"/>
          <w:lang w:val="ru-RU"/>
        </w:rPr>
        <w:t xml:space="preserve">заключили </w:t>
      </w:r>
      <w:r>
        <w:rPr>
          <w:sz w:val="24"/>
          <w:szCs w:val="24"/>
        </w:rPr>
        <w:t>настоящий Договор о нижеследующем:</w:t>
      </w:r>
      <w:r>
        <w:rPr>
          <w:color w:val="FF0000"/>
          <w:sz w:val="24"/>
          <w:szCs w:val="24"/>
        </w:rPr>
        <w:t xml:space="preserve">  </w:t>
      </w:r>
    </w:p>
    <w:p w14:paraId="2B2F1ED4" w14:textId="77777777" w:rsidR="00B84EFD" w:rsidRDefault="009614E5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          I. П</w:t>
      </w:r>
      <w:r>
        <w:rPr>
          <w:b/>
          <w:bCs/>
          <w:sz w:val="24"/>
          <w:szCs w:val="24"/>
        </w:rPr>
        <w:t>редмет Договора</w:t>
      </w:r>
    </w:p>
    <w:p w14:paraId="49BE65FC" w14:textId="77777777" w:rsidR="00B84EFD" w:rsidRDefault="009614E5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 Продавец передает в собственность Покупателю, а Покупатель обязуется принять и оплатить следующее имущество (объект): </w:t>
      </w:r>
    </w:p>
    <w:p w14:paraId="285B4C84" w14:textId="77777777" w:rsidR="00B84EFD" w:rsidRDefault="009614E5">
      <w:pPr>
        <w:ind w:firstLine="720"/>
        <w:jc w:val="both"/>
      </w:pPr>
      <w:r>
        <w:rPr>
          <w:sz w:val="24"/>
          <w:szCs w:val="24"/>
        </w:rPr>
        <w:t>1.2. Имущество продается на основании ФЗ «О несостоятельности (банкротстве)» N 127-ФЗ от 26 октября 2002 года.</w:t>
      </w:r>
    </w:p>
    <w:p w14:paraId="519320DE" w14:textId="77777777" w:rsidR="00B84EFD" w:rsidRDefault="00B84EFD">
      <w:pPr>
        <w:ind w:firstLine="720"/>
        <w:jc w:val="both"/>
        <w:rPr>
          <w:sz w:val="24"/>
          <w:szCs w:val="24"/>
        </w:rPr>
      </w:pPr>
    </w:p>
    <w:p w14:paraId="1460D857" w14:textId="77777777" w:rsidR="00B84EFD" w:rsidRDefault="009614E5">
      <w:pPr>
        <w:ind w:firstLine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II. </w:t>
      </w:r>
      <w:r>
        <w:rPr>
          <w:b/>
          <w:bCs/>
          <w:sz w:val="24"/>
          <w:szCs w:val="24"/>
        </w:rPr>
        <w:t>Стоимость Имущества и порядок его оплаты</w:t>
      </w:r>
    </w:p>
    <w:p w14:paraId="62584676" w14:textId="77777777" w:rsidR="00B84EFD" w:rsidRDefault="009614E5">
      <w:pPr>
        <w:ind w:firstLine="720"/>
        <w:jc w:val="both"/>
      </w:pPr>
      <w:r>
        <w:rPr>
          <w:sz w:val="24"/>
          <w:szCs w:val="24"/>
        </w:rPr>
        <w:t>2.1. Общая стоимость Имущества составляет________________________ руб.</w:t>
      </w:r>
    </w:p>
    <w:p w14:paraId="6F941A4B" w14:textId="2CBC129B" w:rsidR="00B84EFD" w:rsidRDefault="009614E5">
      <w:pPr>
        <w:jc w:val="both"/>
      </w:pPr>
      <w:r>
        <w:rPr>
          <w:sz w:val="24"/>
          <w:szCs w:val="24"/>
        </w:rPr>
        <w:tab/>
        <w:t>2.2. Задаток в сумме ______________________ руб., перечислен на расчетный счет электронной площадки Покупателем по Договору о задатке от «__» _</w:t>
      </w:r>
      <w:r>
        <w:rPr>
          <w:sz w:val="24"/>
          <w:szCs w:val="24"/>
        </w:rPr>
        <w:t>_____ 202</w:t>
      </w:r>
      <w:r w:rsidR="00790C2A">
        <w:rPr>
          <w:sz w:val="24"/>
          <w:szCs w:val="24"/>
          <w:lang w:val="ru-RU"/>
        </w:rPr>
        <w:t>6</w:t>
      </w:r>
      <w:r>
        <w:rPr>
          <w:sz w:val="24"/>
          <w:szCs w:val="24"/>
        </w:rPr>
        <w:t xml:space="preserve"> года, засчитывается в счет оплаты Имущества. </w:t>
      </w:r>
    </w:p>
    <w:p w14:paraId="1FC1B200" w14:textId="77777777" w:rsidR="00B84EFD" w:rsidRDefault="009614E5">
      <w:pPr>
        <w:numPr>
          <w:ilvl w:val="1"/>
          <w:numId w:val="1"/>
        </w:numPr>
        <w:jc w:val="both"/>
      </w:pPr>
      <w:r>
        <w:rPr>
          <w:sz w:val="24"/>
          <w:szCs w:val="24"/>
        </w:rPr>
        <w:t>За вычетом суммы задатка Покупатель должен уплатить_________________ руб. Оплата производиться по следующим реквизитам:</w:t>
      </w:r>
    </w:p>
    <w:p w14:paraId="64D65C20" w14:textId="77777777" w:rsidR="00B84EFD" w:rsidRDefault="00B84EFD">
      <w:pPr>
        <w:jc w:val="both"/>
      </w:pPr>
    </w:p>
    <w:p w14:paraId="2C9EADF4" w14:textId="64E41080" w:rsidR="00790C2A" w:rsidRPr="00790C2A" w:rsidRDefault="00790C2A" w:rsidP="00790C2A">
      <w:pPr>
        <w:ind w:firstLine="709"/>
        <w:jc w:val="both"/>
        <w:rPr>
          <w:sz w:val="24"/>
          <w:szCs w:val="24"/>
        </w:rPr>
      </w:pPr>
      <w:r w:rsidRPr="00790C2A">
        <w:rPr>
          <w:sz w:val="24"/>
          <w:szCs w:val="24"/>
        </w:rPr>
        <w:t>Наименование получателя</w:t>
      </w:r>
      <w:r>
        <w:rPr>
          <w:sz w:val="24"/>
          <w:szCs w:val="24"/>
          <w:lang w:val="ru-RU"/>
        </w:rPr>
        <w:t xml:space="preserve"> </w:t>
      </w:r>
      <w:r w:rsidRPr="00790C2A">
        <w:rPr>
          <w:sz w:val="24"/>
          <w:szCs w:val="24"/>
        </w:rPr>
        <w:t>СТАНКА НИНА ВЛАДИМИРОВНА</w:t>
      </w:r>
    </w:p>
    <w:p w14:paraId="13024896" w14:textId="400F1948" w:rsidR="00790C2A" w:rsidRPr="00790C2A" w:rsidRDefault="00790C2A" w:rsidP="00790C2A">
      <w:pPr>
        <w:ind w:firstLine="709"/>
        <w:jc w:val="both"/>
        <w:rPr>
          <w:sz w:val="24"/>
          <w:szCs w:val="24"/>
        </w:rPr>
      </w:pPr>
      <w:r w:rsidRPr="00790C2A">
        <w:rPr>
          <w:sz w:val="24"/>
          <w:szCs w:val="24"/>
        </w:rPr>
        <w:t>Счет получателя</w:t>
      </w:r>
      <w:r>
        <w:rPr>
          <w:sz w:val="24"/>
          <w:szCs w:val="24"/>
          <w:lang w:val="ru-RU"/>
        </w:rPr>
        <w:t xml:space="preserve"> </w:t>
      </w:r>
      <w:r w:rsidRPr="00790C2A">
        <w:rPr>
          <w:sz w:val="24"/>
          <w:szCs w:val="24"/>
        </w:rPr>
        <w:t>40817810850192114707</w:t>
      </w:r>
    </w:p>
    <w:p w14:paraId="06881B04" w14:textId="0F92660F" w:rsidR="00790C2A" w:rsidRPr="00790C2A" w:rsidRDefault="00790C2A" w:rsidP="00790C2A">
      <w:pPr>
        <w:ind w:firstLine="709"/>
        <w:jc w:val="both"/>
        <w:rPr>
          <w:sz w:val="24"/>
          <w:szCs w:val="24"/>
        </w:rPr>
      </w:pPr>
      <w:r w:rsidRPr="00790C2A">
        <w:rPr>
          <w:sz w:val="24"/>
          <w:szCs w:val="24"/>
        </w:rPr>
        <w:t>Дата открытия</w:t>
      </w:r>
      <w:r>
        <w:rPr>
          <w:sz w:val="24"/>
          <w:szCs w:val="24"/>
          <w:lang w:val="ru-RU"/>
        </w:rPr>
        <w:t xml:space="preserve"> </w:t>
      </w:r>
      <w:r w:rsidRPr="00790C2A">
        <w:rPr>
          <w:sz w:val="24"/>
          <w:szCs w:val="24"/>
        </w:rPr>
        <w:t>20.03.2025</w:t>
      </w:r>
    </w:p>
    <w:p w14:paraId="63061FF2" w14:textId="77777777" w:rsidR="00790C2A" w:rsidRDefault="00790C2A" w:rsidP="00790C2A">
      <w:pPr>
        <w:ind w:firstLine="709"/>
        <w:jc w:val="both"/>
        <w:rPr>
          <w:sz w:val="24"/>
          <w:szCs w:val="24"/>
          <w:lang w:val="ru-RU"/>
        </w:rPr>
      </w:pPr>
      <w:r w:rsidRPr="00790C2A">
        <w:rPr>
          <w:sz w:val="24"/>
          <w:szCs w:val="24"/>
        </w:rPr>
        <w:t>Наименование банка получателя</w:t>
      </w:r>
      <w:r>
        <w:rPr>
          <w:sz w:val="24"/>
          <w:szCs w:val="24"/>
          <w:lang w:val="ru-RU"/>
        </w:rPr>
        <w:t xml:space="preserve"> </w:t>
      </w:r>
    </w:p>
    <w:p w14:paraId="6283D979" w14:textId="2F115A7B" w:rsidR="00790C2A" w:rsidRPr="00790C2A" w:rsidRDefault="00790C2A" w:rsidP="00790C2A">
      <w:pPr>
        <w:ind w:firstLine="709"/>
        <w:jc w:val="both"/>
        <w:rPr>
          <w:sz w:val="24"/>
          <w:szCs w:val="24"/>
        </w:rPr>
      </w:pPr>
      <w:r w:rsidRPr="00790C2A">
        <w:rPr>
          <w:sz w:val="24"/>
          <w:szCs w:val="24"/>
        </w:rPr>
        <w:t>ФИЛИАЛ "ЦЕНТРАЛЬНЫЙ" ПАО</w:t>
      </w:r>
      <w:r>
        <w:rPr>
          <w:sz w:val="24"/>
          <w:szCs w:val="24"/>
          <w:lang w:val="ru-RU"/>
        </w:rPr>
        <w:t xml:space="preserve"> </w:t>
      </w:r>
      <w:r w:rsidRPr="00790C2A">
        <w:rPr>
          <w:sz w:val="24"/>
          <w:szCs w:val="24"/>
        </w:rPr>
        <w:t>"СОВКОМБАНК"(БЕРДСК)</w:t>
      </w:r>
    </w:p>
    <w:p w14:paraId="2903D5C8" w14:textId="4DFEED58" w:rsidR="00790C2A" w:rsidRPr="00790C2A" w:rsidRDefault="00790C2A" w:rsidP="00790C2A">
      <w:pPr>
        <w:ind w:firstLine="709"/>
        <w:jc w:val="both"/>
        <w:rPr>
          <w:sz w:val="24"/>
          <w:szCs w:val="24"/>
        </w:rPr>
      </w:pPr>
      <w:r w:rsidRPr="00790C2A">
        <w:rPr>
          <w:sz w:val="24"/>
          <w:szCs w:val="24"/>
        </w:rPr>
        <w:t>Корреспондентский счет</w:t>
      </w:r>
      <w:r>
        <w:rPr>
          <w:sz w:val="24"/>
          <w:szCs w:val="24"/>
          <w:lang w:val="ru-RU"/>
        </w:rPr>
        <w:t xml:space="preserve"> </w:t>
      </w:r>
      <w:r w:rsidRPr="00790C2A">
        <w:rPr>
          <w:sz w:val="24"/>
          <w:szCs w:val="24"/>
        </w:rPr>
        <w:t>30101810150040000763</w:t>
      </w:r>
    </w:p>
    <w:p w14:paraId="42C51E5E" w14:textId="16377370" w:rsidR="00790C2A" w:rsidRPr="00790C2A" w:rsidRDefault="00790C2A" w:rsidP="00790C2A">
      <w:pPr>
        <w:ind w:firstLine="709"/>
        <w:jc w:val="both"/>
        <w:rPr>
          <w:sz w:val="24"/>
          <w:szCs w:val="24"/>
        </w:rPr>
      </w:pPr>
      <w:r w:rsidRPr="00790C2A">
        <w:rPr>
          <w:sz w:val="24"/>
          <w:szCs w:val="24"/>
        </w:rPr>
        <w:t>БИК</w:t>
      </w:r>
      <w:r>
        <w:rPr>
          <w:sz w:val="24"/>
          <w:szCs w:val="24"/>
          <w:lang w:val="ru-RU"/>
        </w:rPr>
        <w:t xml:space="preserve"> </w:t>
      </w:r>
      <w:r w:rsidRPr="00790C2A">
        <w:rPr>
          <w:sz w:val="24"/>
          <w:szCs w:val="24"/>
        </w:rPr>
        <w:t>045004763</w:t>
      </w:r>
    </w:p>
    <w:p w14:paraId="4A125490" w14:textId="07F42225" w:rsidR="00790C2A" w:rsidRPr="00790C2A" w:rsidRDefault="00790C2A" w:rsidP="00790C2A">
      <w:pPr>
        <w:ind w:firstLine="709"/>
        <w:jc w:val="both"/>
        <w:rPr>
          <w:sz w:val="24"/>
          <w:szCs w:val="24"/>
        </w:rPr>
      </w:pPr>
      <w:r w:rsidRPr="00790C2A">
        <w:rPr>
          <w:sz w:val="24"/>
          <w:szCs w:val="24"/>
        </w:rPr>
        <w:t>ИНН БАНКА</w:t>
      </w:r>
      <w:r>
        <w:rPr>
          <w:sz w:val="24"/>
          <w:szCs w:val="24"/>
          <w:lang w:val="ru-RU"/>
        </w:rPr>
        <w:t xml:space="preserve"> </w:t>
      </w:r>
      <w:r w:rsidRPr="00790C2A">
        <w:rPr>
          <w:sz w:val="24"/>
          <w:szCs w:val="24"/>
        </w:rPr>
        <w:t>4401116480</w:t>
      </w:r>
    </w:p>
    <w:p w14:paraId="469C55CA" w14:textId="7DADF97B" w:rsidR="00B84EFD" w:rsidRPr="00790C2A" w:rsidRDefault="00790C2A" w:rsidP="00790C2A">
      <w:pPr>
        <w:ind w:firstLine="709"/>
        <w:jc w:val="both"/>
        <w:rPr>
          <w:sz w:val="24"/>
          <w:szCs w:val="24"/>
        </w:rPr>
      </w:pPr>
      <w:r w:rsidRPr="00790C2A">
        <w:rPr>
          <w:sz w:val="24"/>
          <w:szCs w:val="24"/>
        </w:rPr>
        <w:t>КПП БАНКА</w:t>
      </w:r>
      <w:r>
        <w:rPr>
          <w:sz w:val="24"/>
          <w:szCs w:val="24"/>
          <w:lang w:val="ru-RU"/>
        </w:rPr>
        <w:t xml:space="preserve"> </w:t>
      </w:r>
      <w:r w:rsidRPr="00790C2A">
        <w:rPr>
          <w:sz w:val="24"/>
          <w:szCs w:val="24"/>
        </w:rPr>
        <w:t>544543001</w:t>
      </w:r>
    </w:p>
    <w:p w14:paraId="769408B0" w14:textId="77777777" w:rsidR="00B84EFD" w:rsidRDefault="00B84EFD">
      <w:pPr>
        <w:ind w:firstLine="709"/>
        <w:jc w:val="both"/>
        <w:rPr>
          <w:sz w:val="24"/>
          <w:szCs w:val="24"/>
        </w:rPr>
      </w:pPr>
    </w:p>
    <w:p w14:paraId="281E2DC4" w14:textId="77777777" w:rsidR="00B84EFD" w:rsidRDefault="009614E5">
      <w:pPr>
        <w:ind w:firstLine="709"/>
        <w:jc w:val="both"/>
      </w:pPr>
      <w:r>
        <w:rPr>
          <w:sz w:val="24"/>
          <w:szCs w:val="24"/>
        </w:rPr>
        <w:t>2.4. Оплата производится в течении 30 дней с момента подписания настоящего Договора.</w:t>
      </w:r>
    </w:p>
    <w:p w14:paraId="28CE8C59" w14:textId="77777777" w:rsidR="00B84EFD" w:rsidRDefault="00B84EFD">
      <w:pPr>
        <w:shd w:val="clear" w:color="auto" w:fill="FFFFFF"/>
        <w:jc w:val="both"/>
        <w:rPr>
          <w:sz w:val="24"/>
          <w:szCs w:val="24"/>
        </w:rPr>
      </w:pPr>
    </w:p>
    <w:p w14:paraId="16EB0B80" w14:textId="77777777" w:rsidR="00B84EFD" w:rsidRDefault="009614E5">
      <w:pPr>
        <w:ind w:firstLine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III. Передача Имущества</w:t>
      </w:r>
    </w:p>
    <w:p w14:paraId="5224E6D2" w14:textId="77777777" w:rsidR="00B84EFD" w:rsidRDefault="009614E5">
      <w:pPr>
        <w:ind w:firstLine="720"/>
        <w:jc w:val="both"/>
      </w:pPr>
      <w:r>
        <w:rPr>
          <w:sz w:val="24"/>
          <w:szCs w:val="24"/>
        </w:rPr>
        <w:t>3.1. Передача Имущества Продавцом и принятие его Покупателем осуществляется по подписываемому сторонами передаточному акту или иному документу о п</w:t>
      </w:r>
      <w:r>
        <w:rPr>
          <w:sz w:val="24"/>
          <w:szCs w:val="24"/>
        </w:rPr>
        <w:t>ередаче.</w:t>
      </w:r>
    </w:p>
    <w:p w14:paraId="6CB7DE67" w14:textId="77777777" w:rsidR="00B84EFD" w:rsidRDefault="009614E5">
      <w:pPr>
        <w:tabs>
          <w:tab w:val="center" w:pos="8505"/>
        </w:tabs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3.2. Передача Имущества должна быть осуществлена в течение пяти рабочих дней со дня его оплаты.</w:t>
      </w:r>
      <w:r>
        <w:rPr>
          <w:sz w:val="24"/>
          <w:szCs w:val="24"/>
        </w:rPr>
        <w:tab/>
      </w:r>
    </w:p>
    <w:p w14:paraId="64DC06A2" w14:textId="77777777" w:rsidR="00B84EFD" w:rsidRDefault="009614E5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3.3. Принятое Покупателем Имущество возврату не подлежит. Продавец не несет ответственности за качество проданного Имущества.</w:t>
      </w:r>
    </w:p>
    <w:p w14:paraId="67F7605F" w14:textId="77777777" w:rsidR="00B84EFD" w:rsidRDefault="009614E5">
      <w:pPr>
        <w:ind w:firstLine="72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3.4 Право собственности </w:t>
      </w:r>
      <w:r>
        <w:rPr>
          <w:sz w:val="24"/>
          <w:szCs w:val="24"/>
        </w:rPr>
        <w:t>на имущество, указанное в п. 1.1. настоящего Договора переходит к Покупателю после выполнения Покупателем своих обязательств по перечислению денежных средств за приобретаемое имущество.</w:t>
      </w:r>
    </w:p>
    <w:p w14:paraId="18390F74" w14:textId="77777777" w:rsidR="00B84EFD" w:rsidRDefault="00B84EFD">
      <w:pPr>
        <w:ind w:firstLine="720"/>
        <w:jc w:val="both"/>
        <w:rPr>
          <w:b/>
          <w:bCs/>
          <w:color w:val="FF0000"/>
          <w:sz w:val="24"/>
          <w:szCs w:val="24"/>
        </w:rPr>
      </w:pPr>
    </w:p>
    <w:p w14:paraId="6012A10B" w14:textId="77777777" w:rsidR="00B84EFD" w:rsidRDefault="009614E5">
      <w:pPr>
        <w:ind w:firstLine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IV. Ответственность сторон</w:t>
      </w:r>
    </w:p>
    <w:p w14:paraId="45B8FCE9" w14:textId="77777777" w:rsidR="00B84EFD" w:rsidRDefault="009614E5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4.1. За невыполнение или ненадлежащее выпо</w:t>
      </w:r>
      <w:r>
        <w:rPr>
          <w:sz w:val="24"/>
          <w:szCs w:val="24"/>
        </w:rPr>
        <w:t>лнение обязательств по настоящему Договору виновная сторона несет имущественную ответственность в соответствии с законодательством Российской Федерации и настоящим Договором.</w:t>
      </w:r>
    </w:p>
    <w:p w14:paraId="64CB4F48" w14:textId="77777777" w:rsidR="00B84EFD" w:rsidRDefault="009614E5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4.2. Стороны договорились, что не поступление денежных средств в счет оплаты Имущ</w:t>
      </w:r>
      <w:r>
        <w:rPr>
          <w:sz w:val="24"/>
          <w:szCs w:val="24"/>
        </w:rPr>
        <w:t>ества в сумме и в сроки, указанные в п. 2.3 настоящего Договора, считается отказом Покупателя от исполнения обязательств по оплате Имущества. В этом случае Продавец вправе отказаться от исполнения своих обязательств по настоящему Договору, письменно уведом</w:t>
      </w:r>
      <w:r>
        <w:rPr>
          <w:sz w:val="24"/>
          <w:szCs w:val="24"/>
        </w:rPr>
        <w:t>ив Покупателя о расторжении настоящего Договора.</w:t>
      </w:r>
    </w:p>
    <w:p w14:paraId="66AD78C9" w14:textId="77777777" w:rsidR="00B84EFD" w:rsidRDefault="009614E5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Настоящий Договор считается расторгнутым с момента направления Продавцом указанного уведомления, при этом Покупатель теряет право на получение Имущества и утрачивает внесенный задаток. В данном случае оформл</w:t>
      </w:r>
      <w:r>
        <w:rPr>
          <w:sz w:val="24"/>
          <w:szCs w:val="24"/>
        </w:rPr>
        <w:t>ение Сторонами дополнительного соглашения о расторжении настоящего Договора не требуется.</w:t>
      </w:r>
    </w:p>
    <w:p w14:paraId="27FFABFC" w14:textId="77777777" w:rsidR="00B84EFD" w:rsidRDefault="009614E5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4.3. В случае наличия ограничений на регистрационные действия, Покупатель самостоятельно предпринимает меры по снятию данных ограничений. </w:t>
      </w:r>
    </w:p>
    <w:p w14:paraId="1675AAC8" w14:textId="77777777" w:rsidR="00B84EFD" w:rsidRDefault="00B84EFD">
      <w:pPr>
        <w:ind w:firstLine="720"/>
        <w:jc w:val="both"/>
        <w:rPr>
          <w:sz w:val="24"/>
          <w:szCs w:val="24"/>
        </w:rPr>
      </w:pPr>
    </w:p>
    <w:p w14:paraId="3B257207" w14:textId="77777777" w:rsidR="00B84EFD" w:rsidRDefault="00B84EFD">
      <w:pPr>
        <w:ind w:firstLine="720"/>
        <w:jc w:val="both"/>
        <w:rPr>
          <w:sz w:val="24"/>
          <w:szCs w:val="24"/>
        </w:rPr>
      </w:pPr>
    </w:p>
    <w:p w14:paraId="2694594D" w14:textId="77777777" w:rsidR="00B84EFD" w:rsidRDefault="009614E5">
      <w:pPr>
        <w:ind w:firstLine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V. Прочие условия</w:t>
      </w:r>
    </w:p>
    <w:p w14:paraId="2432A1E3" w14:textId="77777777" w:rsidR="00B84EFD" w:rsidRDefault="009614E5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5.1. На</w:t>
      </w:r>
      <w:r>
        <w:rPr>
          <w:sz w:val="24"/>
          <w:szCs w:val="24"/>
        </w:rPr>
        <w:t>стоящий Договор вступает в силу с момента его подписания и прекращает свое действие при:</w:t>
      </w:r>
    </w:p>
    <w:tbl>
      <w:tblPr>
        <w:tblStyle w:val="a4"/>
        <w:tblW w:w="10261" w:type="dxa"/>
        <w:tblInd w:w="-28" w:type="dxa"/>
        <w:tblLayout w:type="fixed"/>
        <w:tblLook w:val="0000" w:firstRow="0" w:lastRow="0" w:firstColumn="0" w:lastColumn="0" w:noHBand="0" w:noVBand="0"/>
      </w:tblPr>
      <w:tblGrid>
        <w:gridCol w:w="881"/>
        <w:gridCol w:w="9380"/>
      </w:tblGrid>
      <w:tr w:rsidR="00B84EFD" w14:paraId="4DC5799E" w14:textId="77777777">
        <w:tc>
          <w:tcPr>
            <w:tcW w:w="881" w:type="dxa"/>
          </w:tcPr>
          <w:p w14:paraId="45793CCF" w14:textId="77777777" w:rsidR="00B84EFD" w:rsidRDefault="009614E5">
            <w:pPr>
              <w:ind w:firstLine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380" w:type="dxa"/>
            <w:vAlign w:val="bottom"/>
          </w:tcPr>
          <w:p w14:paraId="571EA5A4" w14:textId="77777777" w:rsidR="00B84EFD" w:rsidRDefault="009614E5">
            <w:pPr>
              <w:ind w:firstLine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надлежащем исполнении Сторонами своих обязательств;</w:t>
            </w:r>
          </w:p>
        </w:tc>
      </w:tr>
      <w:tr w:rsidR="00B84EFD" w14:paraId="1032654C" w14:textId="77777777">
        <w:tc>
          <w:tcPr>
            <w:tcW w:w="881" w:type="dxa"/>
          </w:tcPr>
          <w:p w14:paraId="2BD77199" w14:textId="77777777" w:rsidR="00B84EFD" w:rsidRDefault="009614E5">
            <w:pPr>
              <w:ind w:firstLine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380" w:type="dxa"/>
            <w:vAlign w:val="bottom"/>
          </w:tcPr>
          <w:p w14:paraId="032DD433" w14:textId="77777777" w:rsidR="00B84EFD" w:rsidRDefault="009614E5">
            <w:pPr>
              <w:ind w:firstLine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расторжении в предусмотренных федеральным законодательством и настоящим Договором случаях;</w:t>
            </w:r>
          </w:p>
        </w:tc>
      </w:tr>
      <w:tr w:rsidR="00B84EFD" w14:paraId="7C46210E" w14:textId="77777777">
        <w:tc>
          <w:tcPr>
            <w:tcW w:w="881" w:type="dxa"/>
          </w:tcPr>
          <w:p w14:paraId="7864D3FF" w14:textId="77777777" w:rsidR="00B84EFD" w:rsidRDefault="009614E5">
            <w:pPr>
              <w:ind w:firstLine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380" w:type="dxa"/>
            <w:vAlign w:val="bottom"/>
          </w:tcPr>
          <w:p w14:paraId="4F25E81B" w14:textId="77777777" w:rsidR="00B84EFD" w:rsidRDefault="009614E5">
            <w:pPr>
              <w:ind w:firstLine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возникновении  оснований, предусмотренных законодательством Российской Федерации.</w:t>
            </w:r>
          </w:p>
        </w:tc>
      </w:tr>
    </w:tbl>
    <w:p w14:paraId="296F20B4" w14:textId="77777777" w:rsidR="00B84EFD" w:rsidRDefault="009614E5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5.2. Любые изменения и дополнения к настоящему Договору действительны только в </w:t>
      </w:r>
      <w:r>
        <w:rPr>
          <w:sz w:val="24"/>
          <w:szCs w:val="24"/>
        </w:rPr>
        <w:t>том случае, если они совершены в письменной форме и подписаны Сторонами или надлежаще уполномоченными на то представителями Сторон.</w:t>
      </w:r>
    </w:p>
    <w:p w14:paraId="274674BB" w14:textId="77777777" w:rsidR="00B84EFD" w:rsidRDefault="009614E5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5.3. Все уведомления и сообщения должны направляться в письменной форме.</w:t>
      </w:r>
    </w:p>
    <w:p w14:paraId="54F8ED85" w14:textId="77777777" w:rsidR="00B84EFD" w:rsidRDefault="009614E5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5.4. Во всем остальном, что не предусмотрено настоя</w:t>
      </w:r>
      <w:r>
        <w:rPr>
          <w:sz w:val="24"/>
          <w:szCs w:val="24"/>
        </w:rPr>
        <w:t>щим Договором, Стороны руководствуются федеральным законодательством.</w:t>
      </w:r>
    </w:p>
    <w:p w14:paraId="6CBCDB02" w14:textId="77777777" w:rsidR="00B84EFD" w:rsidRDefault="009614E5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5.5. Все споры и разногласия, возникающие между Сторонами по вопросам, не нашедшим своего разрешения в тексте данного Договора, будут разрешаться путем переговоров на основе федерального</w:t>
      </w:r>
      <w:r>
        <w:rPr>
          <w:sz w:val="24"/>
          <w:szCs w:val="24"/>
        </w:rPr>
        <w:t xml:space="preserve"> законодательства.</w:t>
      </w:r>
    </w:p>
    <w:p w14:paraId="242AD7CF" w14:textId="77777777" w:rsidR="00B84EFD" w:rsidRDefault="00B84EFD">
      <w:pPr>
        <w:ind w:firstLine="720"/>
        <w:jc w:val="both"/>
        <w:rPr>
          <w:sz w:val="24"/>
          <w:szCs w:val="24"/>
        </w:rPr>
      </w:pPr>
    </w:p>
    <w:p w14:paraId="1AA5F240" w14:textId="77777777" w:rsidR="00B84EFD" w:rsidRDefault="009614E5">
      <w:pPr>
        <w:ind w:firstLine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VI. Заключительные положения</w:t>
      </w:r>
    </w:p>
    <w:p w14:paraId="6B4B30C1" w14:textId="77777777" w:rsidR="00B84EFD" w:rsidRDefault="009614E5">
      <w:pPr>
        <w:numPr>
          <w:ilvl w:val="1"/>
          <w:numId w:val="2"/>
        </w:numPr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>Настоящий Договор составлен в трех экземплярах, имеющих одинаковую юридическую силу, по одному экземпляру для каждой из Сторон и регистрационный орган.</w:t>
      </w:r>
    </w:p>
    <w:p w14:paraId="3E9A3C19" w14:textId="77777777" w:rsidR="00B84EFD" w:rsidRDefault="00B84EFD">
      <w:pPr>
        <w:ind w:firstLine="720"/>
        <w:jc w:val="both"/>
      </w:pPr>
    </w:p>
    <w:p w14:paraId="3E0058C8" w14:textId="77777777" w:rsidR="00B84EFD" w:rsidRDefault="009614E5">
      <w:pPr>
        <w:ind w:firstLine="720"/>
        <w:jc w:val="center"/>
      </w:pPr>
      <w:r>
        <w:rPr>
          <w:b/>
          <w:bCs/>
          <w:sz w:val="24"/>
          <w:szCs w:val="24"/>
        </w:rPr>
        <w:t>VII. Место нахождения и банковские реквизиты Сторон</w:t>
      </w:r>
    </w:p>
    <w:p w14:paraId="2E5AD85C" w14:textId="77777777" w:rsidR="00B84EFD" w:rsidRDefault="00B84EFD">
      <w:pPr>
        <w:ind w:firstLine="720"/>
        <w:jc w:val="center"/>
        <w:rPr>
          <w:b/>
          <w:bCs/>
          <w:sz w:val="24"/>
          <w:szCs w:val="24"/>
        </w:rPr>
      </w:pPr>
    </w:p>
    <w:tbl>
      <w:tblPr>
        <w:tblStyle w:val="a5"/>
        <w:tblW w:w="1042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210"/>
        <w:gridCol w:w="5211"/>
      </w:tblGrid>
      <w:tr w:rsidR="00B84EFD" w14:paraId="6EEFDB9A" w14:textId="77777777">
        <w:tc>
          <w:tcPr>
            <w:tcW w:w="5210" w:type="dxa"/>
          </w:tcPr>
          <w:p w14:paraId="6E2B03E1" w14:textId="77777777" w:rsidR="00B84EFD" w:rsidRDefault="009614E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Продавец</w:t>
            </w:r>
          </w:p>
          <w:p w14:paraId="0340D35E" w14:textId="6A4A821D" w:rsidR="00B84EFD" w:rsidRDefault="009614E5">
            <w:pPr>
              <w:shd w:val="clear" w:color="auto" w:fill="FFFFFF"/>
              <w:ind w:firstLine="567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Финансовый управляющий </w:t>
            </w:r>
            <w:r w:rsidR="00790C2A" w:rsidRPr="00790C2A">
              <w:rPr>
                <w:sz w:val="24"/>
                <w:szCs w:val="24"/>
              </w:rPr>
              <w:t xml:space="preserve">Станка Нины Владимировны (дата/место рождения: 10.05.1963, с. Нагутское Минераловодского р-на Ставропольского края, СНИЛС 086-821-971 08, ИНН 263009937485, адрес регистрации: 357233, Ставропольский край, село Нагутское, </w:t>
            </w:r>
            <w:proofErr w:type="spellStart"/>
            <w:r w:rsidR="00790C2A" w:rsidRPr="00790C2A">
              <w:rPr>
                <w:sz w:val="24"/>
                <w:szCs w:val="24"/>
              </w:rPr>
              <w:t>ул</w:t>
            </w:r>
            <w:proofErr w:type="spellEnd"/>
            <w:r w:rsidR="00790C2A" w:rsidRPr="00790C2A">
              <w:rPr>
                <w:sz w:val="24"/>
                <w:szCs w:val="24"/>
              </w:rPr>
              <w:t xml:space="preserve"> Родниковая, д 42)</w:t>
            </w:r>
          </w:p>
          <w:p w14:paraId="68F95DBD" w14:textId="77777777" w:rsidR="00B84EFD" w:rsidRDefault="009614E5">
            <w:pPr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Фамиев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Ильнур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Илдусович</w:t>
            </w:r>
            <w:proofErr w:type="spellEnd"/>
          </w:p>
          <w:p w14:paraId="418E1C64" w14:textId="77777777" w:rsidR="00B84EFD" w:rsidRDefault="00B84EFD">
            <w:pPr>
              <w:rPr>
                <w:sz w:val="24"/>
                <w:szCs w:val="24"/>
                <w:highlight w:val="yellow"/>
              </w:rPr>
            </w:pPr>
          </w:p>
          <w:p w14:paraId="12EC1990" w14:textId="77777777" w:rsidR="00F76CB6" w:rsidRPr="00F76CB6" w:rsidRDefault="00F76CB6" w:rsidP="00F76CB6">
            <w:pPr>
              <w:rPr>
                <w:sz w:val="24"/>
                <w:szCs w:val="24"/>
              </w:rPr>
            </w:pPr>
            <w:r w:rsidRPr="00F76CB6">
              <w:rPr>
                <w:sz w:val="24"/>
                <w:szCs w:val="24"/>
              </w:rPr>
              <w:t>Наименование получателя СТАНКА НИНА ВЛАДИМИРОВНА</w:t>
            </w:r>
          </w:p>
          <w:p w14:paraId="069D5D3E" w14:textId="77777777" w:rsidR="00F76CB6" w:rsidRPr="00F76CB6" w:rsidRDefault="00F76CB6" w:rsidP="00F76CB6">
            <w:pPr>
              <w:rPr>
                <w:sz w:val="24"/>
                <w:szCs w:val="24"/>
              </w:rPr>
            </w:pPr>
            <w:r w:rsidRPr="00F76CB6">
              <w:rPr>
                <w:sz w:val="24"/>
                <w:szCs w:val="24"/>
              </w:rPr>
              <w:t>Счет получателя 40817810850192114707</w:t>
            </w:r>
          </w:p>
          <w:p w14:paraId="5E0EC247" w14:textId="77777777" w:rsidR="00F76CB6" w:rsidRPr="00F76CB6" w:rsidRDefault="00F76CB6" w:rsidP="00F76CB6">
            <w:pPr>
              <w:rPr>
                <w:sz w:val="24"/>
                <w:szCs w:val="24"/>
              </w:rPr>
            </w:pPr>
            <w:r w:rsidRPr="00F76CB6">
              <w:rPr>
                <w:sz w:val="24"/>
                <w:szCs w:val="24"/>
              </w:rPr>
              <w:t>Дата открытия 20.03.2025</w:t>
            </w:r>
          </w:p>
          <w:p w14:paraId="774004D1" w14:textId="77777777" w:rsidR="00F76CB6" w:rsidRPr="00F76CB6" w:rsidRDefault="00F76CB6" w:rsidP="00F76CB6">
            <w:pPr>
              <w:rPr>
                <w:sz w:val="24"/>
                <w:szCs w:val="24"/>
              </w:rPr>
            </w:pPr>
            <w:r w:rsidRPr="00F76CB6">
              <w:rPr>
                <w:sz w:val="24"/>
                <w:szCs w:val="24"/>
              </w:rPr>
              <w:t xml:space="preserve">Наименование банка получателя </w:t>
            </w:r>
          </w:p>
          <w:p w14:paraId="6E05BCC2" w14:textId="77777777" w:rsidR="00F76CB6" w:rsidRPr="00F76CB6" w:rsidRDefault="00F76CB6" w:rsidP="00F76CB6">
            <w:pPr>
              <w:rPr>
                <w:sz w:val="24"/>
                <w:szCs w:val="24"/>
              </w:rPr>
            </w:pPr>
            <w:r w:rsidRPr="00F76CB6">
              <w:rPr>
                <w:sz w:val="24"/>
                <w:szCs w:val="24"/>
              </w:rPr>
              <w:lastRenderedPageBreak/>
              <w:t>ФИЛИАЛ "ЦЕНТРАЛЬНЫЙ" ПАО "СОВКОМБАНК"(БЕРДСК)</w:t>
            </w:r>
          </w:p>
          <w:p w14:paraId="6D2761F9" w14:textId="77777777" w:rsidR="00F76CB6" w:rsidRPr="00F76CB6" w:rsidRDefault="00F76CB6" w:rsidP="00F76CB6">
            <w:pPr>
              <w:rPr>
                <w:sz w:val="24"/>
                <w:szCs w:val="24"/>
              </w:rPr>
            </w:pPr>
            <w:r w:rsidRPr="00F76CB6">
              <w:rPr>
                <w:sz w:val="24"/>
                <w:szCs w:val="24"/>
              </w:rPr>
              <w:t>Корреспондентский счет 30101810150040000763</w:t>
            </w:r>
          </w:p>
          <w:p w14:paraId="1AE68545" w14:textId="77777777" w:rsidR="00F76CB6" w:rsidRPr="00F76CB6" w:rsidRDefault="00F76CB6" w:rsidP="00F76CB6">
            <w:pPr>
              <w:rPr>
                <w:sz w:val="24"/>
                <w:szCs w:val="24"/>
              </w:rPr>
            </w:pPr>
            <w:r w:rsidRPr="00F76CB6">
              <w:rPr>
                <w:sz w:val="24"/>
                <w:szCs w:val="24"/>
              </w:rPr>
              <w:t>БИК 045004763</w:t>
            </w:r>
          </w:p>
          <w:p w14:paraId="18936CA1" w14:textId="77777777" w:rsidR="00F76CB6" w:rsidRPr="00F76CB6" w:rsidRDefault="00F76CB6" w:rsidP="00F76CB6">
            <w:pPr>
              <w:rPr>
                <w:sz w:val="24"/>
                <w:szCs w:val="24"/>
              </w:rPr>
            </w:pPr>
            <w:r w:rsidRPr="00F76CB6">
              <w:rPr>
                <w:sz w:val="24"/>
                <w:szCs w:val="24"/>
              </w:rPr>
              <w:t>ИНН БАНКА 4401116480</w:t>
            </w:r>
          </w:p>
          <w:p w14:paraId="10B652DA" w14:textId="26885B15" w:rsidR="00B84EFD" w:rsidRDefault="00F76CB6" w:rsidP="00F76CB6">
            <w:pPr>
              <w:rPr>
                <w:sz w:val="24"/>
                <w:szCs w:val="24"/>
              </w:rPr>
            </w:pPr>
            <w:r w:rsidRPr="00F76CB6">
              <w:rPr>
                <w:sz w:val="24"/>
                <w:szCs w:val="24"/>
              </w:rPr>
              <w:t>КПП БАНКА 544543001</w:t>
            </w:r>
          </w:p>
          <w:p w14:paraId="581B0B8B" w14:textId="77777777" w:rsidR="00F76CB6" w:rsidRDefault="00F76CB6" w:rsidP="00F76CB6">
            <w:pPr>
              <w:rPr>
                <w:b/>
                <w:bCs/>
                <w:sz w:val="24"/>
                <w:szCs w:val="24"/>
                <w:highlight w:val="yellow"/>
              </w:rPr>
            </w:pPr>
          </w:p>
          <w:p w14:paraId="3D95247A" w14:textId="77777777" w:rsidR="00B84EFD" w:rsidRDefault="009614E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Финансовый управляющий </w:t>
            </w:r>
          </w:p>
          <w:p w14:paraId="1DA52767" w14:textId="39BC9747" w:rsidR="00B84EFD" w:rsidRDefault="00F76CB6">
            <w:bookmarkStart w:id="0" w:name="_heading=h.1w6j51bsgran" w:colFirst="0" w:colLast="0"/>
            <w:bookmarkEnd w:id="0"/>
            <w:r w:rsidRPr="00790C2A">
              <w:rPr>
                <w:sz w:val="24"/>
                <w:szCs w:val="24"/>
              </w:rPr>
              <w:t>Станка Нины Владимировны</w:t>
            </w:r>
            <w:r>
              <w:rPr>
                <w:sz w:val="24"/>
                <w:szCs w:val="24"/>
              </w:rPr>
              <w:t xml:space="preserve"> </w:t>
            </w:r>
            <w:bookmarkStart w:id="1" w:name="_GoBack"/>
            <w:bookmarkEnd w:id="1"/>
            <w:r w:rsidR="009614E5">
              <w:rPr>
                <w:sz w:val="24"/>
                <w:szCs w:val="24"/>
              </w:rPr>
              <w:t xml:space="preserve">_____________________ </w:t>
            </w:r>
            <w:proofErr w:type="spellStart"/>
            <w:r w:rsidR="009614E5">
              <w:rPr>
                <w:b/>
                <w:bCs/>
                <w:sz w:val="24"/>
                <w:szCs w:val="24"/>
              </w:rPr>
              <w:t>Фамиев</w:t>
            </w:r>
            <w:proofErr w:type="spellEnd"/>
            <w:r w:rsidR="009614E5">
              <w:rPr>
                <w:b/>
                <w:bCs/>
                <w:sz w:val="24"/>
                <w:szCs w:val="24"/>
              </w:rPr>
              <w:t xml:space="preserve"> И.И.</w:t>
            </w:r>
          </w:p>
        </w:tc>
        <w:tc>
          <w:tcPr>
            <w:tcW w:w="5211" w:type="dxa"/>
          </w:tcPr>
          <w:p w14:paraId="63E54E0B" w14:textId="77777777" w:rsidR="00B84EFD" w:rsidRDefault="009614E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Покупатель</w:t>
            </w:r>
          </w:p>
        </w:tc>
      </w:tr>
    </w:tbl>
    <w:p w14:paraId="02C89A76" w14:textId="77777777" w:rsidR="00B84EFD" w:rsidRDefault="009614E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4DA498D" w14:textId="77777777" w:rsidR="00B84EFD" w:rsidRDefault="00B84EFD"/>
    <w:p w14:paraId="25449845" w14:textId="77777777" w:rsidR="00B84EFD" w:rsidRDefault="00B84EFD">
      <w:pPr>
        <w:sectPr w:rsidR="00B84EFD">
          <w:headerReference w:type="default" r:id="rId8"/>
          <w:pgSz w:w="11906" w:h="16838"/>
          <w:pgMar w:top="453" w:right="567" w:bottom="776" w:left="1134" w:header="397" w:footer="720" w:gutter="0"/>
          <w:pgNumType w:start="1"/>
          <w:cols w:space="720"/>
        </w:sectPr>
      </w:pPr>
    </w:p>
    <w:p w14:paraId="539244B7" w14:textId="77777777" w:rsidR="00B84EFD" w:rsidRDefault="00B84EFD"/>
    <w:sectPr w:rsidR="00B84EFD">
      <w:headerReference w:type="default" r:id="rId9"/>
      <w:type w:val="continuous"/>
      <w:pgSz w:w="11906" w:h="16838"/>
      <w:pgMar w:top="453" w:right="567" w:bottom="776" w:left="1134" w:header="39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7964B8" w14:textId="77777777" w:rsidR="009614E5" w:rsidRDefault="009614E5">
      <w:r>
        <w:separator/>
      </w:r>
    </w:p>
  </w:endnote>
  <w:endnote w:type="continuationSeparator" w:id="0">
    <w:p w14:paraId="4F9A7B69" w14:textId="77777777" w:rsidR="009614E5" w:rsidRDefault="00961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Calibri"/>
    <w:charset w:val="CC"/>
    <w:family w:val="swiss"/>
    <w:pitch w:val="variable"/>
    <w:sig w:usb0="E7002EFF" w:usb1="D200FDFF" w:usb2="0A24602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289599CE-6E40-4EE4-8EB4-7A39CD4BB0D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BD2682D-30CF-45F6-9B8F-342F3E3D564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CB66592-FD58-4A80-9C01-4D36B85A663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B5CDECF-CFE4-48AD-B9DE-0A85214732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3E2F79" w14:textId="77777777" w:rsidR="009614E5" w:rsidRDefault="009614E5">
      <w:r>
        <w:separator/>
      </w:r>
    </w:p>
  </w:footnote>
  <w:footnote w:type="continuationSeparator" w:id="0">
    <w:p w14:paraId="2C7FB8F3" w14:textId="77777777" w:rsidR="009614E5" w:rsidRDefault="009614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2D6435" w14:textId="77777777" w:rsidR="00B84EFD" w:rsidRDefault="00B84EF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71D8D7" w14:textId="77777777" w:rsidR="00B84EFD" w:rsidRDefault="00B84EF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E179AC"/>
    <w:multiLevelType w:val="multilevel"/>
    <w:tmpl w:val="36BAD72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" w15:restartNumberingAfterBreak="0">
    <w:nsid w:val="58D06294"/>
    <w:multiLevelType w:val="multilevel"/>
    <w:tmpl w:val="35B824FE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EFD"/>
    <w:rsid w:val="00790C2A"/>
    <w:rsid w:val="009614E5"/>
    <w:rsid w:val="00B84EFD"/>
    <w:rsid w:val="00F76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EF78D"/>
  <w15:docId w15:val="{1B04915C-0BCE-4AA5-ADF9-2D14E4068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120"/>
      <w:ind w:left="432" w:hanging="432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after="120"/>
      <w:ind w:left="432" w:hanging="432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after="120"/>
      <w:ind w:left="432" w:hanging="432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3">
    <w:name w:val="Основной шрифт абзаца3"/>
    <w:qFormat/>
  </w:style>
  <w:style w:type="character" w:customStyle="1" w:styleId="2">
    <w:name w:val="Основной шрифт абзаца2"/>
    <w:qFormat/>
  </w:style>
  <w:style w:type="character" w:customStyle="1" w:styleId="WW8Num1zfalse">
    <w:name w:val="WW8Num1zfalse"/>
    <w:qFormat/>
  </w:style>
  <w:style w:type="character" w:customStyle="1" w:styleId="WW8Num1ztrue">
    <w:name w:val="WW8Num1ztrue"/>
    <w:qFormat/>
  </w:style>
  <w:style w:type="character" w:customStyle="1" w:styleId="WW-WW8Num1ztrue">
    <w:name w:val="WW-WW8Num1ztrue"/>
    <w:qFormat/>
  </w:style>
  <w:style w:type="character" w:customStyle="1" w:styleId="WW-WW8Num1ztrue1">
    <w:name w:val="WW-WW8Num1ztrue1"/>
    <w:qFormat/>
  </w:style>
  <w:style w:type="character" w:customStyle="1" w:styleId="WW-WW8Num1ztrue12">
    <w:name w:val="WW-WW8Num1ztrue12"/>
    <w:qFormat/>
  </w:style>
  <w:style w:type="character" w:customStyle="1" w:styleId="WW-WW8Num1ztrue123">
    <w:name w:val="WW-WW8Num1ztrue123"/>
    <w:qFormat/>
  </w:style>
  <w:style w:type="character" w:customStyle="1" w:styleId="WW-WW8Num1ztrue1234">
    <w:name w:val="WW-WW8Num1ztrue1234"/>
    <w:qFormat/>
  </w:style>
  <w:style w:type="character" w:customStyle="1" w:styleId="WW-WW8Num1ztrue12345">
    <w:name w:val="WW-WW8Num1ztrue12345"/>
    <w:qFormat/>
  </w:style>
  <w:style w:type="character" w:customStyle="1" w:styleId="WW-WW8Num1ztrue123456">
    <w:name w:val="WW-WW8Num1ztrue123456"/>
    <w:qFormat/>
  </w:style>
  <w:style w:type="character" w:customStyle="1" w:styleId="1">
    <w:name w:val="Основной шрифт абзаца1"/>
    <w:qFormat/>
  </w:style>
  <w:style w:type="character" w:customStyle="1" w:styleId="a">
    <w:name w:val="Нижний колонтитул Знак"/>
    <w:qFormat/>
    <w:rPr>
      <w:color w:val="000000"/>
    </w:rPr>
  </w:style>
  <w:style w:type="character" w:customStyle="1" w:styleId="ubi1">
    <w:name w:val="ubi1"/>
    <w:qFormat/>
    <w:rPr>
      <w:b/>
      <w:bCs/>
      <w:i/>
      <w:iCs/>
      <w:u w:val="single"/>
    </w:rPr>
  </w:style>
  <w:style w:type="character" w:customStyle="1" w:styleId="a0">
    <w:name w:val="Символ нумерации"/>
    <w:qFormat/>
  </w:style>
  <w:style w:type="paragraph" w:customStyle="1" w:styleId="Heading">
    <w:name w:val="Heading"/>
    <w:next w:val="BodyText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BodyText">
    <w:name w:val="Body Text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0">
    <w:name w:val="Заголовок1"/>
    <w:next w:val="BodyText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20">
    <w:name w:val="Название2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30">
    <w:name w:val="Указатель3"/>
    <w:qFormat/>
    <w:pPr>
      <w:suppressLineNumbers/>
    </w:pPr>
    <w:rPr>
      <w:rFonts w:cs="Arial"/>
    </w:rPr>
  </w:style>
  <w:style w:type="paragraph" w:customStyle="1" w:styleId="11">
    <w:name w:val="Название1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21">
    <w:name w:val="Указатель2"/>
    <w:qFormat/>
    <w:pPr>
      <w:suppressLineNumbers/>
    </w:pPr>
    <w:rPr>
      <w:rFonts w:cs="Arial"/>
    </w:rPr>
  </w:style>
  <w:style w:type="paragraph" w:customStyle="1" w:styleId="12">
    <w:name w:val="Название объекта1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qFormat/>
    <w:pPr>
      <w:suppressLineNumbers/>
    </w:pPr>
    <w:rPr>
      <w:rFonts w:cs="Mangal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Header">
    <w:name w:val="header"/>
    <w:pPr>
      <w:tabs>
        <w:tab w:val="center" w:pos="4153"/>
        <w:tab w:val="right" w:pos="8306"/>
      </w:tabs>
    </w:pPr>
  </w:style>
  <w:style w:type="paragraph" w:styleId="Footer">
    <w:name w:val="footer"/>
    <w:pPr>
      <w:tabs>
        <w:tab w:val="center" w:pos="4153"/>
        <w:tab w:val="right" w:pos="8306"/>
      </w:tabs>
    </w:pPr>
  </w:style>
  <w:style w:type="paragraph" w:styleId="BalloonText">
    <w:name w:val="Balloon Text"/>
    <w:qFormat/>
    <w:rPr>
      <w:rFonts w:ascii="Tahoma" w:hAnsi="Tahoma" w:cs="Tahoma"/>
      <w:sz w:val="16"/>
      <w:szCs w:val="16"/>
    </w:rPr>
  </w:style>
  <w:style w:type="paragraph" w:customStyle="1" w:styleId="a1">
    <w:name w:val="Нормальный (таблица)"/>
    <w:qFormat/>
    <w:pPr>
      <w:widowControl w:val="0"/>
      <w:autoSpaceDE w:val="0"/>
      <w:jc w:val="both"/>
    </w:pPr>
    <w:rPr>
      <w:rFonts w:ascii="Arial" w:hAnsi="Arial" w:cs="Arial"/>
      <w:sz w:val="24"/>
      <w:szCs w:val="24"/>
    </w:rPr>
  </w:style>
  <w:style w:type="paragraph" w:customStyle="1" w:styleId="a2">
    <w:name w:val="Содержимое таблицы"/>
    <w:qFormat/>
    <w:pPr>
      <w:suppressLineNumbers/>
    </w:pPr>
  </w:style>
  <w:style w:type="paragraph" w:customStyle="1" w:styleId="a3">
    <w:name w:val="Заголовок таблицы"/>
    <w:basedOn w:val="a2"/>
    <w:qFormat/>
    <w:pPr>
      <w:jc w:val="center"/>
    </w:pPr>
    <w:rPr>
      <w:b/>
      <w:bCs/>
    </w:rPr>
  </w:style>
  <w:style w:type="paragraph" w:styleId="NoSpacing">
    <w:name w:val="No Spacing"/>
    <w:qFormat/>
    <w:rPr>
      <w:rFonts w:ascii="Calibri" w:hAnsi="Calibri" w:cs="Calibri"/>
      <w:sz w:val="22"/>
      <w:szCs w:val="22"/>
      <w:lang w:val="ru-RU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06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OzWbXLnwQSPO9qiJyNe0oBKbcw==">CgMxLjAyDmguMXc2ajUxYnNncmFuOAByITFTZHA0MjlTeVdCMDVwY01RVHM5ZmpmcWphdFJxeEplZA==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874</Words>
  <Characters>4982</Characters>
  <Application>Microsoft Office Word</Application>
  <DocSecurity>0</DocSecurity>
  <Lines>41</Lines>
  <Paragraphs>11</Paragraphs>
  <ScaleCrop>false</ScaleCrop>
  <Company/>
  <LinksUpToDate>false</LinksUpToDate>
  <CharactersWithSpaces>5845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Prof-PetuhovaOV</dc:creator>
  <cp:lastModifiedBy>Igor Zorich</cp:lastModifiedBy>
  <cp:revision>3</cp:revision>
  <dcterms:created xsi:type="dcterms:W3CDTF">2026-01-23T11:19:00Z</dcterms:created>
  <dcterms:modified xsi:type="dcterms:W3CDTF">2026-01-23T11:20:00Z</dcterms:modified>
</cp:coreProperties>
</file>