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D2D0B" w14:textId="77777777" w:rsidR="005D1798" w:rsidRDefault="005D1798" w:rsidP="00D701EE">
      <w:pPr>
        <w:pStyle w:val="a7"/>
      </w:pPr>
    </w:p>
    <w:p w14:paraId="7675FB86" w14:textId="77777777" w:rsidR="005D1798" w:rsidRDefault="006A5D6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ДОГОВОР О ЗАДАТКЕ </w:t>
      </w:r>
    </w:p>
    <w:p w14:paraId="273F3F8A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40754E59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6F4B9587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4785"/>
        <w:gridCol w:w="4786"/>
      </w:tblGrid>
      <w:tr w:rsidR="005D1798" w14:paraId="4DDC53E6" w14:textId="77777777">
        <w:tc>
          <w:tcPr>
            <w:tcW w:w="4785" w:type="dxa"/>
          </w:tcPr>
          <w:p w14:paraId="41B45D25" w14:textId="77777777" w:rsidR="005D1798" w:rsidRDefault="006A5D6E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 Самара</w:t>
            </w:r>
          </w:p>
        </w:tc>
        <w:tc>
          <w:tcPr>
            <w:tcW w:w="4785" w:type="dxa"/>
          </w:tcPr>
          <w:p w14:paraId="3F662D15" w14:textId="77C89716" w:rsidR="005D1798" w:rsidRDefault="004F14DE" w:rsidP="0028639F">
            <w:pPr>
              <w:pStyle w:val="ConsPlusNonforma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«____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_»  _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_______202</w:t>
            </w:r>
            <w:r w:rsidR="00D701E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6A5D6E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</w:tr>
    </w:tbl>
    <w:p w14:paraId="188B6D28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37E75FC3" w14:textId="4D8DE3DC" w:rsidR="005D1798" w:rsidRPr="004F14DE" w:rsidRDefault="006A5D6E" w:rsidP="004F14DE">
      <w:pPr>
        <w:widowControl w:val="0"/>
        <w:tabs>
          <w:tab w:val="left" w:pos="3360"/>
        </w:tabs>
        <w:rPr>
          <w:color w:val="000000"/>
          <w:spacing w:val="1"/>
          <w:sz w:val="22"/>
          <w:szCs w:val="22"/>
        </w:rPr>
      </w:pPr>
      <w:r>
        <w:t xml:space="preserve">Организатор продажи – финансовый управляющий </w:t>
      </w:r>
      <w:r w:rsidR="004F14DE">
        <w:rPr>
          <w:color w:val="000000"/>
          <w:spacing w:val="1"/>
          <w:sz w:val="22"/>
          <w:szCs w:val="22"/>
        </w:rPr>
        <w:t>Прасолов Павел Александрович, (</w:t>
      </w:r>
      <w:r w:rsidR="0028639F">
        <w:rPr>
          <w:color w:val="000000"/>
          <w:spacing w:val="1"/>
          <w:sz w:val="22"/>
          <w:szCs w:val="22"/>
        </w:rPr>
        <w:t>_________</w:t>
      </w:r>
      <w:r w:rsidR="004F14DE">
        <w:rPr>
          <w:color w:val="000000"/>
          <w:spacing w:val="1"/>
          <w:sz w:val="22"/>
          <w:szCs w:val="22"/>
        </w:rPr>
        <w:t xml:space="preserve">) </w:t>
      </w:r>
      <w:r>
        <w:t xml:space="preserve">действующий на основании </w:t>
      </w:r>
      <w:r w:rsidR="00D617F4" w:rsidRPr="00130A4B">
        <w:rPr>
          <w:color w:val="000000"/>
          <w:spacing w:val="-4"/>
          <w:sz w:val="22"/>
          <w:szCs w:val="22"/>
        </w:rPr>
        <w:t xml:space="preserve">Решения Арбитражного </w:t>
      </w:r>
      <w:proofErr w:type="gramStart"/>
      <w:r w:rsidR="00D617F4" w:rsidRPr="00130A4B">
        <w:rPr>
          <w:color w:val="000000"/>
          <w:spacing w:val="-4"/>
          <w:sz w:val="22"/>
          <w:szCs w:val="22"/>
        </w:rPr>
        <w:t xml:space="preserve">суда  </w:t>
      </w:r>
      <w:r w:rsidR="00BC525C" w:rsidRPr="00E04BB3">
        <w:rPr>
          <w:rFonts w:cs="Courier New"/>
          <w:color w:val="000000"/>
          <w:spacing w:val="-4"/>
          <w:sz w:val="22"/>
          <w:szCs w:val="22"/>
        </w:rPr>
        <w:t>Самарской</w:t>
      </w:r>
      <w:proofErr w:type="gramEnd"/>
      <w:r w:rsidR="00BC525C" w:rsidRPr="00E04BB3">
        <w:rPr>
          <w:rFonts w:cs="Courier New"/>
          <w:color w:val="000000"/>
          <w:spacing w:val="-4"/>
          <w:sz w:val="22"/>
          <w:szCs w:val="22"/>
        </w:rPr>
        <w:t xml:space="preserve"> области от </w:t>
      </w:r>
      <w:r w:rsidR="00D701EE" w:rsidRPr="00D701EE">
        <w:rPr>
          <w:rFonts w:cs="Courier New"/>
          <w:color w:val="000000"/>
          <w:spacing w:val="-4"/>
          <w:sz w:val="22"/>
          <w:szCs w:val="22"/>
        </w:rPr>
        <w:t>16.06.2025</w:t>
      </w:r>
      <w:r w:rsidR="00D701EE">
        <w:rPr>
          <w:rFonts w:cs="Courier New"/>
          <w:color w:val="000000"/>
          <w:spacing w:val="-4"/>
          <w:sz w:val="22"/>
          <w:szCs w:val="22"/>
        </w:rPr>
        <w:t xml:space="preserve"> </w:t>
      </w:r>
      <w:r w:rsidR="00BC525C" w:rsidRPr="00E04BB3">
        <w:rPr>
          <w:rFonts w:cs="Courier New"/>
          <w:color w:val="000000"/>
          <w:spacing w:val="-4"/>
          <w:sz w:val="22"/>
          <w:szCs w:val="22"/>
        </w:rPr>
        <w:t xml:space="preserve">по делу </w:t>
      </w:r>
      <w:r w:rsidR="00D701EE" w:rsidRPr="00D701EE">
        <w:rPr>
          <w:rFonts w:cs="Courier New"/>
          <w:color w:val="000000"/>
          <w:spacing w:val="-4"/>
          <w:sz w:val="22"/>
          <w:szCs w:val="22"/>
        </w:rPr>
        <w:t>А55-16145/2025</w:t>
      </w:r>
      <w:r w:rsidR="00D701EE">
        <w:rPr>
          <w:rFonts w:cs="Courier New"/>
          <w:color w:val="000000"/>
          <w:spacing w:val="-4"/>
          <w:sz w:val="22"/>
          <w:szCs w:val="22"/>
        </w:rPr>
        <w:t xml:space="preserve"> </w:t>
      </w:r>
      <w:r>
        <w:t>с одной стороны, и</w:t>
      </w:r>
      <w:r>
        <w:rPr>
          <w:b/>
        </w:rPr>
        <w:t xml:space="preserve"> </w:t>
      </w:r>
    </w:p>
    <w:p w14:paraId="42519993" w14:textId="77777777" w:rsidR="005D1798" w:rsidRDefault="006A5D6E">
      <w:pPr>
        <w:ind w:firstLine="567"/>
        <w:jc w:val="both"/>
        <w:rPr>
          <w:bCs/>
        </w:rPr>
      </w:pPr>
      <w:r>
        <w:rPr>
          <w:b/>
        </w:rPr>
        <w:t>______________</w:t>
      </w:r>
      <w:r>
        <w:t>___________________________( паспорт _______________ выдан ______________, зарегистрирован ____________________), именуемый  в дальнейшем «Претендент», с другой стороны, заключили настоящий договор о нижеследующем:</w:t>
      </w:r>
    </w:p>
    <w:p w14:paraId="4F7D7F28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C840ACF" w14:textId="77777777" w:rsidR="005D1798" w:rsidRDefault="006A5D6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14:paraId="109F628C" w14:textId="77777777" w:rsidR="005D1798" w:rsidRDefault="006A5D6E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D9442F1" w14:textId="77777777" w:rsidR="00285C83" w:rsidRDefault="006A5D6E" w:rsidP="00285C83">
      <w:pPr>
        <w:jc w:val="both"/>
      </w:pPr>
      <w:r>
        <w:t xml:space="preserve">1.1 В соответствии с условиями настоящего договора Претендент для участия в торгах в форме открытого аукциона по </w:t>
      </w:r>
      <w:r>
        <w:rPr>
          <w:b/>
        </w:rPr>
        <w:t>Лоту № 1:</w:t>
      </w:r>
      <w:r>
        <w:t xml:space="preserve"> </w:t>
      </w:r>
    </w:p>
    <w:p w14:paraId="3F940B52" w14:textId="77777777" w:rsidR="00D701EE" w:rsidRDefault="00D701EE" w:rsidP="00D701EE">
      <w:pPr>
        <w:numPr>
          <w:ilvl w:val="2"/>
          <w:numId w:val="1"/>
        </w:numPr>
        <w:jc w:val="both"/>
        <w:rPr>
          <w:rFonts w:cs="Courier New"/>
          <w:color w:val="000000"/>
          <w:spacing w:val="-3"/>
          <w:sz w:val="22"/>
          <w:szCs w:val="22"/>
        </w:rPr>
      </w:pPr>
      <w:r w:rsidRPr="00D701EE">
        <w:rPr>
          <w:rFonts w:cs="Courier New"/>
          <w:color w:val="000000"/>
          <w:spacing w:val="-3"/>
          <w:sz w:val="22"/>
          <w:szCs w:val="22"/>
        </w:rPr>
        <w:t xml:space="preserve">Земельный участок площадью 600 +/- 9 </w:t>
      </w:r>
      <w:proofErr w:type="spellStart"/>
      <w:r w:rsidRPr="00D701EE">
        <w:rPr>
          <w:rFonts w:cs="Courier New"/>
          <w:color w:val="000000"/>
          <w:spacing w:val="-3"/>
          <w:sz w:val="22"/>
          <w:szCs w:val="22"/>
        </w:rPr>
        <w:t>кв.м</w:t>
      </w:r>
      <w:proofErr w:type="spellEnd"/>
      <w:r w:rsidRPr="00D701EE">
        <w:rPr>
          <w:rFonts w:cs="Courier New"/>
          <w:color w:val="000000"/>
          <w:spacing w:val="-3"/>
          <w:sz w:val="22"/>
          <w:szCs w:val="22"/>
        </w:rPr>
        <w:t>. с кадастровым номером 63:26:1802007:3358, в индивидуальной собственности, по адресу: Самарская область, Красноярский район, СДНТ "</w:t>
      </w:r>
      <w:proofErr w:type="spellStart"/>
      <w:r w:rsidRPr="00D701EE">
        <w:rPr>
          <w:rFonts w:cs="Courier New"/>
          <w:color w:val="000000"/>
          <w:spacing w:val="-3"/>
          <w:sz w:val="22"/>
          <w:szCs w:val="22"/>
        </w:rPr>
        <w:t>Светлопольские</w:t>
      </w:r>
      <w:proofErr w:type="spellEnd"/>
      <w:r w:rsidRPr="00D701EE">
        <w:rPr>
          <w:rFonts w:cs="Courier New"/>
          <w:color w:val="000000"/>
          <w:spacing w:val="-3"/>
          <w:sz w:val="22"/>
          <w:szCs w:val="22"/>
        </w:rPr>
        <w:t xml:space="preserve"> дачи" </w:t>
      </w:r>
      <w:proofErr w:type="spellStart"/>
      <w:r w:rsidRPr="00D701EE">
        <w:rPr>
          <w:rFonts w:cs="Courier New"/>
          <w:color w:val="000000"/>
          <w:spacing w:val="-3"/>
          <w:sz w:val="22"/>
          <w:szCs w:val="22"/>
        </w:rPr>
        <w:t>Светлопольский</w:t>
      </w:r>
      <w:proofErr w:type="spellEnd"/>
      <w:r w:rsidRPr="00D701EE">
        <w:rPr>
          <w:rFonts w:cs="Courier New"/>
          <w:color w:val="000000"/>
          <w:spacing w:val="-3"/>
          <w:sz w:val="22"/>
          <w:szCs w:val="22"/>
        </w:rPr>
        <w:t xml:space="preserve"> массив № 1, проезд № 5, участок № 149; категория земель: земли сельскохозяйственного назначения; виды разрешенного использования: для коллективного </w:t>
      </w:r>
      <w:proofErr w:type="spellStart"/>
      <w:r w:rsidRPr="00D701EE">
        <w:rPr>
          <w:rFonts w:cs="Courier New"/>
          <w:color w:val="000000"/>
          <w:spacing w:val="-3"/>
          <w:sz w:val="22"/>
          <w:szCs w:val="22"/>
        </w:rPr>
        <w:t>садоводчества;</w:t>
      </w:r>
      <w:proofErr w:type="spellEnd"/>
    </w:p>
    <w:p w14:paraId="41F49316" w14:textId="5B5BC175" w:rsidR="00D701EE" w:rsidRDefault="00D701EE" w:rsidP="00D701EE">
      <w:pPr>
        <w:ind w:left="285"/>
        <w:jc w:val="both"/>
      </w:pPr>
      <w:r w:rsidRPr="00D701EE">
        <w:rPr>
          <w:rFonts w:cs="Courier New"/>
          <w:color w:val="000000"/>
          <w:spacing w:val="-3"/>
          <w:sz w:val="22"/>
          <w:szCs w:val="22"/>
        </w:rPr>
        <w:t>Ограничение использования земельного участка: земельный участок полностью расположен в границах зоны с реестровым номером 63:00-6.350 от 23.10.2020, ограничение использования земельного участка в пределах зоны: Запрещено размещение опасных производственных объектов 1 – 2 классов опасности согласно федеральному закону от 21.07.1997 №116-ФЗ «О промышленной безопасности опасных производственных объектов», и газопроводов проектным рабочим давлением свыше 0,6 МПа, функционирование которых может повлиять на безопасность полетов воздушных судов</w:t>
      </w:r>
      <w:r>
        <w:t xml:space="preserve"> – </w:t>
      </w:r>
    </w:p>
    <w:p w14:paraId="5B050E45" w14:textId="0F44155F" w:rsidR="005D1798" w:rsidRDefault="006A5D6E" w:rsidP="00D701EE">
      <w:pPr>
        <w:ind w:left="285"/>
        <w:jc w:val="both"/>
      </w:pPr>
      <w:r>
        <w:t xml:space="preserve">перечисляет денежные средства в размере 10 % от цены предложения </w:t>
      </w:r>
      <w:proofErr w:type="gramStart"/>
      <w:r>
        <w:t>периода  (</w:t>
      </w:r>
      <w:proofErr w:type="gramEnd"/>
      <w:r>
        <w:t xml:space="preserve">далее – «Задаток»), а Организатор </w:t>
      </w:r>
      <w:r w:rsidRPr="00720B8D">
        <w:t>торгов принимает задаток на расчетный счет получателя:</w:t>
      </w:r>
    </w:p>
    <w:p w14:paraId="0CCDDFF9" w14:textId="77777777" w:rsidR="00D701EE" w:rsidRDefault="00D701EE" w:rsidP="00D701EE">
      <w:pPr>
        <w:ind w:left="285"/>
        <w:jc w:val="both"/>
      </w:pPr>
    </w:p>
    <w:p w14:paraId="3049A384" w14:textId="51AC54DB" w:rsidR="00BC525C" w:rsidRDefault="00D701EE" w:rsidP="00D701E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D701EE">
        <w:rPr>
          <w:rFonts w:ascii="Times New Roman" w:hAnsi="Times New Roman" w:cs="Times New Roman"/>
          <w:sz w:val="24"/>
          <w:szCs w:val="24"/>
        </w:rPr>
        <w:t>Банк получателя ФИЛИАЛ "ЦЕНТРАЛЬНЫЙ" ПАО "СОВКОМБАНК"</w:t>
      </w:r>
      <w:r w:rsidRPr="00D701EE">
        <w:rPr>
          <w:rFonts w:ascii="Times New Roman" w:hAnsi="Times New Roman" w:cs="Times New Roman"/>
          <w:sz w:val="24"/>
          <w:szCs w:val="24"/>
        </w:rPr>
        <w:br/>
        <w:t xml:space="preserve">кор. </w:t>
      </w:r>
      <w:proofErr w:type="spellStart"/>
      <w:r w:rsidRPr="00D701EE">
        <w:rPr>
          <w:rFonts w:ascii="Times New Roman" w:hAnsi="Times New Roman" w:cs="Times New Roman"/>
          <w:sz w:val="24"/>
          <w:szCs w:val="24"/>
        </w:rPr>
        <w:t>cчет</w:t>
      </w:r>
      <w:proofErr w:type="spellEnd"/>
      <w:r w:rsidRPr="00D701EE">
        <w:rPr>
          <w:rFonts w:ascii="Times New Roman" w:hAnsi="Times New Roman" w:cs="Times New Roman"/>
          <w:sz w:val="24"/>
          <w:szCs w:val="24"/>
        </w:rPr>
        <w:t xml:space="preserve"> 30101810150040000763</w:t>
      </w:r>
      <w:r w:rsidRPr="00D701EE">
        <w:rPr>
          <w:rFonts w:ascii="Times New Roman" w:hAnsi="Times New Roman" w:cs="Times New Roman"/>
          <w:sz w:val="24"/>
          <w:szCs w:val="24"/>
        </w:rPr>
        <w:br/>
        <w:t>БИК 045004763</w:t>
      </w:r>
      <w:r w:rsidRPr="00D701EE">
        <w:rPr>
          <w:rFonts w:ascii="Times New Roman" w:hAnsi="Times New Roman" w:cs="Times New Roman"/>
          <w:sz w:val="24"/>
          <w:szCs w:val="24"/>
        </w:rPr>
        <w:br/>
        <w:t>ИНН/КПП 4401116480/544543001</w:t>
      </w:r>
      <w:r w:rsidRPr="00D701EE">
        <w:rPr>
          <w:rFonts w:ascii="Times New Roman" w:hAnsi="Times New Roman" w:cs="Times New Roman"/>
          <w:sz w:val="24"/>
          <w:szCs w:val="24"/>
        </w:rPr>
        <w:br/>
        <w:t>ОГРН 1144400000425</w:t>
      </w:r>
      <w:r w:rsidRPr="00D701EE">
        <w:rPr>
          <w:rFonts w:ascii="Times New Roman" w:hAnsi="Times New Roman" w:cs="Times New Roman"/>
          <w:sz w:val="24"/>
          <w:szCs w:val="24"/>
        </w:rPr>
        <w:br/>
        <w:t>счет 40817810450207436424</w:t>
      </w:r>
      <w:r w:rsidRPr="00D701EE">
        <w:rPr>
          <w:rFonts w:ascii="Times New Roman" w:hAnsi="Times New Roman" w:cs="Times New Roman"/>
          <w:sz w:val="24"/>
          <w:szCs w:val="24"/>
        </w:rPr>
        <w:br/>
        <w:t>получатель: Савинов Илья Владимирович</w:t>
      </w:r>
    </w:p>
    <w:p w14:paraId="5B402B33" w14:textId="77777777" w:rsidR="00D701EE" w:rsidRPr="00BC525C" w:rsidRDefault="00D701EE" w:rsidP="00D701E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08016458" w14:textId="3D8EF494" w:rsidR="005D1798" w:rsidRPr="00D617F4" w:rsidRDefault="006A5D6E" w:rsidP="00D617F4">
      <w:pPr>
        <w:pStyle w:val="ConsPlusNormal"/>
        <w:widowControl/>
        <w:ind w:firstLine="567"/>
        <w:rPr>
          <w:rFonts w:ascii="Times New Roman" w:hAnsi="Times New Roman" w:cs="Times New Roman"/>
          <w:sz w:val="24"/>
          <w:szCs w:val="24"/>
        </w:rPr>
      </w:pPr>
      <w:r w:rsidRPr="00D617F4">
        <w:rPr>
          <w:rFonts w:ascii="Times New Roman" w:hAnsi="Times New Roman" w:cs="Times New Roman"/>
          <w:sz w:val="24"/>
          <w:szCs w:val="24"/>
        </w:rPr>
        <w:t xml:space="preserve">1.2. Задаток вносится Заявителем в счет обеспечения исполнения обязательств по оплате продаваемого </w:t>
      </w:r>
      <w:proofErr w:type="gramStart"/>
      <w:r w:rsidRPr="00D617F4">
        <w:rPr>
          <w:rFonts w:ascii="Times New Roman" w:hAnsi="Times New Roman" w:cs="Times New Roman"/>
          <w:sz w:val="24"/>
          <w:szCs w:val="24"/>
        </w:rPr>
        <w:t>имущества  на</w:t>
      </w:r>
      <w:proofErr w:type="gramEnd"/>
      <w:r w:rsidRPr="00D617F4">
        <w:rPr>
          <w:rFonts w:ascii="Times New Roman" w:hAnsi="Times New Roman" w:cs="Times New Roman"/>
          <w:sz w:val="24"/>
          <w:szCs w:val="24"/>
        </w:rPr>
        <w:t xml:space="preserve"> торгах  № _______________  .</w:t>
      </w:r>
    </w:p>
    <w:p w14:paraId="3873436F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38EECD65" w14:textId="77777777" w:rsidR="005D1798" w:rsidRDefault="006A5D6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II. Порядок внесения задатка</w:t>
      </w:r>
    </w:p>
    <w:p w14:paraId="3C4A6DE3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0E668146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 Задаток вносится одновременно с подачей заявки и должен поступить на счет до окончания соответствующего периода.</w:t>
      </w:r>
    </w:p>
    <w:p w14:paraId="0D7A0BD0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1E23D294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Документом, подтверждающим внесение или невнесение Претендентом задатка, является выписка со счета, указанного в п. 1.1 настоящего договора.</w:t>
      </w:r>
    </w:p>
    <w:p w14:paraId="5F522B17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14:paraId="6E4BFB74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73FA72C5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</w:p>
    <w:p w14:paraId="6A11E37A" w14:textId="77777777" w:rsidR="005D1798" w:rsidRDefault="006A5D6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III. Порядок возврата и удержания задатка</w:t>
      </w:r>
    </w:p>
    <w:p w14:paraId="4B50BF86" w14:textId="77777777" w:rsidR="005D1798" w:rsidRDefault="005D17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D04959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Задаток возвращается в случаях и в сроки, которые установлены пунктами 3.2 - 3.6 настоящего договора, путем перечисления суммы внесенного задатка на указанный в статье 5 счет Претендента.</w:t>
      </w:r>
    </w:p>
    <w:p w14:paraId="189ADB16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07D3A94C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5 рабочих дней с даты оформления Протокола окончания приема и регистрации заявок на участие в торгах.</w:t>
      </w:r>
    </w:p>
    <w:p w14:paraId="5E1274F7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5  рабочих дней со дня подписания Протокола о результатах торгов.</w:t>
      </w:r>
    </w:p>
    <w:p w14:paraId="051E15F4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Претендент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Претендентом задатка возвращается в течение 5 рабочих дней со дня истечения срока, установленного для подписания Протокола о результатах торгов.</w:t>
      </w:r>
    </w:p>
    <w:p w14:paraId="6E3CEC88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5 рабочих дней со дня поступления организатору торгов от Заявителя уведомления об отзыве заявки.</w:t>
      </w:r>
    </w:p>
    <w:p w14:paraId="324B14C5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В случае признания торгов несостоявшимися Организатор торгов обязуется возвратить сумму внесенного Претендентом задатка в течение 5 рабочих дней со дня принятия решения об объявлении торгов несостоявшимися.</w:t>
      </w:r>
    </w:p>
    <w:p w14:paraId="05688AAF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В случае отмены торгов по продаже Имущества Организатор торгов возвращает сумму внесенного Претендентом задатка в течение 5 рабочих дней со дня принятия решения об отмене торгов.</w:t>
      </w:r>
    </w:p>
    <w:p w14:paraId="169D0922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 Внесенный задаток не возвращается в случае, если Претендент, признанный победителем торгов:</w:t>
      </w:r>
    </w:p>
    <w:p w14:paraId="2174219D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 w14:paraId="7F3A49B7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уклонится от оплаты продаваемого на торгах Имущества в срок, установленный подписанным Протоколом о результатах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торгов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или уклонится от оплаты продаваемого на торгах Имущества в срок, установленный заключенным Договором купли - продажи имущества;</w:t>
      </w:r>
    </w:p>
    <w:p w14:paraId="7A2AEED5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 w14:paraId="5C195D3C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 Внесенный Претендентом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14:paraId="541AAA60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E070E14" w14:textId="77777777" w:rsidR="005D1798" w:rsidRDefault="006A5D6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 Срок действия и особые условия настоящего договора</w:t>
      </w:r>
    </w:p>
    <w:p w14:paraId="0FB3C9A5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14:paraId="7F4B7124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C4066BF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Самарской области в соответствии с действующим законодательством Российской Федерации.</w:t>
      </w:r>
    </w:p>
    <w:p w14:paraId="1DB259D2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Претендентом не иначе как путем присоединения к предложенному договору в целом в порядке, предусмотренном статьей 428 ГК РФ. Акцепт условий договора осуществляется Претендентом путем внесения денежных средств на расчетный счет Организатора торгов в виде задатка.</w:t>
      </w:r>
    </w:p>
    <w:p w14:paraId="5E2C9C1D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Претендентом действий по внесению денежных средств в виде задатка. </w:t>
      </w:r>
    </w:p>
    <w:p w14:paraId="706DE1AB" w14:textId="77777777" w:rsidR="005D1798" w:rsidRDefault="006A5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Договор о задатке подписывается электронной подписью Претендента и направляется Оператору электронной площадки.</w:t>
      </w:r>
    </w:p>
    <w:p w14:paraId="427754DB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FF3996" w14:textId="77777777" w:rsidR="005D1798" w:rsidRDefault="006A5D6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 Место нахождения и банковские реквизиты Сторон</w:t>
      </w:r>
    </w:p>
    <w:p w14:paraId="38511C24" w14:textId="77777777" w:rsidR="005D1798" w:rsidRDefault="005D17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10" w:type="dxa"/>
        <w:tblLayout w:type="fixed"/>
        <w:tblLook w:val="04A0" w:firstRow="1" w:lastRow="0" w:firstColumn="1" w:lastColumn="0" w:noHBand="0" w:noVBand="1"/>
      </w:tblPr>
      <w:tblGrid>
        <w:gridCol w:w="4956"/>
        <w:gridCol w:w="4954"/>
      </w:tblGrid>
      <w:tr w:rsidR="005D1798" w14:paraId="047B48F1" w14:textId="77777777"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533E" w14:textId="77777777" w:rsidR="005D1798" w:rsidRDefault="006A5D6E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</w:rPr>
              <w:t>ОРГАНИЗАТОР ТОРГОВ: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333EA" w14:textId="77777777" w:rsidR="005D1798" w:rsidRDefault="006A5D6E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</w:rPr>
              <w:t>ПРЕТЕНДЕНТ:</w:t>
            </w:r>
          </w:p>
        </w:tc>
      </w:tr>
      <w:tr w:rsidR="005D1798" w14:paraId="6CDC4B98" w14:textId="77777777">
        <w:trPr>
          <w:trHeight w:val="4048"/>
        </w:trPr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EA1F" w14:textId="77777777" w:rsidR="004F14DE" w:rsidRDefault="004F14DE">
            <w:pPr>
              <w:widowControl w:val="0"/>
              <w:tabs>
                <w:tab w:val="left" w:pos="3360"/>
              </w:tabs>
              <w:rPr>
                <w:color w:val="000000"/>
                <w:spacing w:val="1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Прасолов Павел Александрович, (</w:t>
            </w:r>
            <w:r w:rsidR="0028639F">
              <w:rPr>
                <w:color w:val="000000"/>
                <w:spacing w:val="1"/>
                <w:sz w:val="22"/>
                <w:szCs w:val="22"/>
              </w:rPr>
              <w:t>____</w:t>
            </w:r>
            <w:r>
              <w:rPr>
                <w:color w:val="000000"/>
                <w:spacing w:val="1"/>
                <w:sz w:val="22"/>
                <w:szCs w:val="22"/>
              </w:rPr>
              <w:t>)</w:t>
            </w:r>
          </w:p>
          <w:p w14:paraId="79874CF3" w14:textId="77777777" w:rsidR="004F14DE" w:rsidRDefault="004F14DE">
            <w:pPr>
              <w:widowControl w:val="0"/>
              <w:tabs>
                <w:tab w:val="left" w:pos="3360"/>
              </w:tabs>
              <w:rPr>
                <w:color w:val="000000"/>
                <w:spacing w:val="1"/>
              </w:rPr>
            </w:pPr>
          </w:p>
          <w:p w14:paraId="569FEE20" w14:textId="77777777" w:rsidR="004F14DE" w:rsidRDefault="004F14DE">
            <w:pPr>
              <w:widowControl w:val="0"/>
              <w:tabs>
                <w:tab w:val="left" w:pos="3360"/>
              </w:tabs>
            </w:pPr>
          </w:p>
          <w:p w14:paraId="507F3889" w14:textId="77777777" w:rsidR="005D1798" w:rsidRDefault="006A5D6E">
            <w:pPr>
              <w:widowControl w:val="0"/>
              <w:tabs>
                <w:tab w:val="left" w:pos="3360"/>
              </w:tabs>
              <w:rPr>
                <w:bCs/>
              </w:rPr>
            </w:pPr>
            <w:r>
              <w:t>____________________Прасолов П.А.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C3B9" w14:textId="77777777" w:rsidR="005D1798" w:rsidRDefault="005D1798">
            <w:pPr>
              <w:widowControl w:val="0"/>
              <w:rPr>
                <w:shd w:val="clear" w:color="auto" w:fill="FFFFFF"/>
              </w:rPr>
            </w:pPr>
          </w:p>
          <w:p w14:paraId="546975E2" w14:textId="77777777" w:rsidR="005D1798" w:rsidRDefault="005D1798">
            <w:pPr>
              <w:widowControl w:val="0"/>
              <w:rPr>
                <w:b/>
                <w:bCs/>
                <w:color w:val="000000"/>
              </w:rPr>
            </w:pPr>
          </w:p>
        </w:tc>
      </w:tr>
    </w:tbl>
    <w:p w14:paraId="5A4D0705" w14:textId="77777777" w:rsidR="005D1798" w:rsidRDefault="005D17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8132DF2" w14:textId="77777777" w:rsidR="005D1798" w:rsidRDefault="005D1798">
      <w:pPr>
        <w:pStyle w:val="ConsPlusNonformat"/>
        <w:widowControl/>
        <w:rPr>
          <w:rFonts w:ascii="Times New Roman" w:hAnsi="Times New Roman" w:cs="Times New Roman"/>
        </w:rPr>
      </w:pP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4824"/>
        <w:gridCol w:w="4747"/>
      </w:tblGrid>
      <w:tr w:rsidR="005D1798" w14:paraId="329F0C1A" w14:textId="77777777">
        <w:tc>
          <w:tcPr>
            <w:tcW w:w="4823" w:type="dxa"/>
          </w:tcPr>
          <w:p w14:paraId="72D682AA" w14:textId="77777777" w:rsidR="005D1798" w:rsidRDefault="005D1798">
            <w:pPr>
              <w:widowControl w:val="0"/>
              <w:spacing w:after="200" w:line="276" w:lineRule="auto"/>
            </w:pPr>
          </w:p>
        </w:tc>
        <w:tc>
          <w:tcPr>
            <w:tcW w:w="4747" w:type="dxa"/>
          </w:tcPr>
          <w:p w14:paraId="2A5FA739" w14:textId="77777777" w:rsidR="005D1798" w:rsidRDefault="005D179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5D1798" w14:paraId="601B8001" w14:textId="77777777">
        <w:tc>
          <w:tcPr>
            <w:tcW w:w="4823" w:type="dxa"/>
          </w:tcPr>
          <w:p w14:paraId="1AA0057C" w14:textId="77777777" w:rsidR="005D1798" w:rsidRDefault="005D1798">
            <w:pPr>
              <w:widowControl w:val="0"/>
            </w:pPr>
          </w:p>
        </w:tc>
        <w:tc>
          <w:tcPr>
            <w:tcW w:w="4747" w:type="dxa"/>
          </w:tcPr>
          <w:p w14:paraId="07FF16D4" w14:textId="77777777" w:rsidR="005D1798" w:rsidRDefault="005D1798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</w:tbl>
    <w:p w14:paraId="1A0AA106" w14:textId="77777777" w:rsidR="005D1798" w:rsidRDefault="005D1798">
      <w:pPr>
        <w:pStyle w:val="ConsPlusNonformat"/>
        <w:widowControl/>
        <w:rPr>
          <w:rFonts w:ascii="Times New Roman" w:hAnsi="Times New Roman" w:cs="Times New Roman"/>
        </w:rPr>
      </w:pPr>
    </w:p>
    <w:p w14:paraId="24D023EB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FFEC5D0" w14:textId="77777777" w:rsidR="005D1798" w:rsidRDefault="005D179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BF7956D" w14:textId="77777777" w:rsidR="005D1798" w:rsidRDefault="005D1798"/>
    <w:sectPr w:rsidR="005D1798" w:rsidSect="005D1798">
      <w:pgSz w:w="11906" w:h="16838"/>
      <w:pgMar w:top="360" w:right="850" w:bottom="1134" w:left="127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ADCABA"/>
    <w:multiLevelType w:val="multilevel"/>
    <w:tmpl w:val="59ADCABA"/>
    <w:lvl w:ilvl="0">
      <w:start w:val="2"/>
      <w:numFmt w:val="decimal"/>
      <w:lvlText w:val="%1"/>
      <w:lvlJc w:val="left"/>
      <w:pPr>
        <w:ind w:left="285" w:hanging="4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5" w:hanging="444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28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58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0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6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8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1" w:hanging="14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798"/>
    <w:rsid w:val="000C7972"/>
    <w:rsid w:val="001679D7"/>
    <w:rsid w:val="00201EC1"/>
    <w:rsid w:val="00216F6C"/>
    <w:rsid w:val="00285C83"/>
    <w:rsid w:val="0028639F"/>
    <w:rsid w:val="002A5EF2"/>
    <w:rsid w:val="00394E1A"/>
    <w:rsid w:val="00490A2D"/>
    <w:rsid w:val="004F14DE"/>
    <w:rsid w:val="00552B71"/>
    <w:rsid w:val="005D1798"/>
    <w:rsid w:val="00656127"/>
    <w:rsid w:val="006A5D6E"/>
    <w:rsid w:val="00720B8D"/>
    <w:rsid w:val="00815B67"/>
    <w:rsid w:val="008D6F25"/>
    <w:rsid w:val="00993DF2"/>
    <w:rsid w:val="009D5A03"/>
    <w:rsid w:val="00B31562"/>
    <w:rsid w:val="00B75136"/>
    <w:rsid w:val="00BC525C"/>
    <w:rsid w:val="00D227F7"/>
    <w:rsid w:val="00D52F5D"/>
    <w:rsid w:val="00D617F4"/>
    <w:rsid w:val="00D701EE"/>
    <w:rsid w:val="00D870C5"/>
    <w:rsid w:val="00E9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94E2A"/>
  <w15:docId w15:val="{8E6F5C90-4C21-4CF8-8FA2-7F2C93769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2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41286"/>
    <w:rPr>
      <w:rFonts w:cs="Times New Roman"/>
      <w:b/>
      <w:bCs/>
    </w:rPr>
  </w:style>
  <w:style w:type="character" w:customStyle="1" w:styleId="a4">
    <w:name w:val="Основной текст + Полужирный"/>
    <w:basedOn w:val="a0"/>
    <w:qFormat/>
    <w:rsid w:val="00041286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3"/>
      <w:szCs w:val="23"/>
    </w:rPr>
  </w:style>
  <w:style w:type="paragraph" w:customStyle="1" w:styleId="1">
    <w:name w:val="Заголовок1"/>
    <w:basedOn w:val="a"/>
    <w:next w:val="a5"/>
    <w:qFormat/>
    <w:rsid w:val="005D179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5D1798"/>
    <w:pPr>
      <w:spacing w:after="140" w:line="276" w:lineRule="auto"/>
    </w:pPr>
  </w:style>
  <w:style w:type="paragraph" w:styleId="a6">
    <w:name w:val="List"/>
    <w:basedOn w:val="a5"/>
    <w:rsid w:val="005D1798"/>
    <w:rPr>
      <w:rFonts w:cs="Lucida Sans"/>
    </w:rPr>
  </w:style>
  <w:style w:type="paragraph" w:customStyle="1" w:styleId="10">
    <w:name w:val="Название объекта1"/>
    <w:basedOn w:val="a"/>
    <w:qFormat/>
    <w:rsid w:val="005D1798"/>
    <w:pPr>
      <w:suppressLineNumbers/>
      <w:spacing w:before="120" w:after="120"/>
    </w:pPr>
    <w:rPr>
      <w:rFonts w:cs="Lucida Sans"/>
      <w:i/>
      <w:iCs/>
    </w:rPr>
  </w:style>
  <w:style w:type="paragraph" w:styleId="a7">
    <w:name w:val="index heading"/>
    <w:basedOn w:val="a"/>
    <w:qFormat/>
    <w:rsid w:val="005D1798"/>
    <w:pPr>
      <w:suppressLineNumbers/>
    </w:pPr>
    <w:rPr>
      <w:rFonts w:cs="Lucida Sans"/>
    </w:rPr>
  </w:style>
  <w:style w:type="paragraph" w:customStyle="1" w:styleId="ConsPlusNormal">
    <w:name w:val="ConsPlusNormal"/>
    <w:qFormat/>
    <w:rsid w:val="00041286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041286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99"/>
    <w:qFormat/>
    <w:rsid w:val="000E0F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3197,bqiaagaaeyqcaaagiaiaaao4baaabzcjaaaaaaaaaaaaaaaaaaaaaaaaaaaaaaaaaaaaaaaaaaaaaaaaaaaaaaaaaaaaaaaaaaaaaaaaaaaaaaaaaaaaaaaaaaaaaaaaaaaaaaaaaaaaaaaaaaaaaaaaaaaaaaaaaaaaaaaaaaaaaaaaaaaaaaaaaaaaaaaaaaaaaaaaaaaaaaaaaaaaaaaaaaaaaaaaaaaaaaaa"/>
    <w:basedOn w:val="a0"/>
    <w:rsid w:val="00B31562"/>
  </w:style>
  <w:style w:type="character" w:customStyle="1" w:styleId="Keyboard">
    <w:name w:val="Keyboard"/>
    <w:qFormat/>
    <w:rsid w:val="002A5EF2"/>
    <w:rPr>
      <w:rFonts w:ascii="Courier New" w:hAnsi="Courier New"/>
      <w:b/>
      <w:sz w:val="20"/>
    </w:rPr>
  </w:style>
  <w:style w:type="paragraph" w:styleId="a9">
    <w:name w:val="List Paragraph"/>
    <w:basedOn w:val="a"/>
    <w:uiPriority w:val="34"/>
    <w:qFormat/>
    <w:rsid w:val="00D701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8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29468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kkorc</cp:lastModifiedBy>
  <cp:revision>2</cp:revision>
  <dcterms:created xsi:type="dcterms:W3CDTF">2026-01-21T11:44:00Z</dcterms:created>
  <dcterms:modified xsi:type="dcterms:W3CDTF">2026-01-21T11:44:00Z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