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608F5E" w14:textId="77777777" w:rsidR="007C2956" w:rsidRDefault="007C2956" w:rsidP="007C2956">
      <w:pPr>
        <w:jc w:val="center"/>
        <w:rPr>
          <w:b/>
          <w:sz w:val="26"/>
        </w:rPr>
      </w:pPr>
      <w:r>
        <w:rPr>
          <w:b/>
          <w:sz w:val="26"/>
        </w:rPr>
        <w:t>Договор уступки № ___</w:t>
      </w:r>
    </w:p>
    <w:p w14:paraId="7068C64A" w14:textId="77777777" w:rsidR="007C2956" w:rsidRDefault="007C2956" w:rsidP="007C2956">
      <w:pPr>
        <w:jc w:val="center"/>
        <w:rPr>
          <w:b/>
          <w:bCs/>
        </w:rPr>
      </w:pPr>
      <w:r>
        <w:rPr>
          <w:b/>
          <w:sz w:val="26"/>
        </w:rPr>
        <w:t>(проект)</w:t>
      </w:r>
    </w:p>
    <w:p w14:paraId="7E8BE71D" w14:textId="77777777" w:rsidR="007C2956" w:rsidRDefault="007C2956" w:rsidP="007C2956">
      <w:pPr>
        <w:autoSpaceDE w:val="0"/>
        <w:jc w:val="center"/>
        <w:rPr>
          <w:b/>
          <w:bCs/>
        </w:rPr>
      </w:pPr>
      <w:r>
        <w:rPr>
          <w:b/>
          <w:bCs/>
        </w:rPr>
        <w:t xml:space="preserve">г. __________                                                                                             </w:t>
      </w:r>
      <w:proofErr w:type="gramStart"/>
      <w:r>
        <w:rPr>
          <w:b/>
          <w:bCs/>
        </w:rPr>
        <w:t xml:space="preserve">   «</w:t>
      </w:r>
      <w:proofErr w:type="gramEnd"/>
      <w:r>
        <w:rPr>
          <w:b/>
          <w:bCs/>
        </w:rPr>
        <w:t xml:space="preserve">__» _________20___ г. </w:t>
      </w:r>
    </w:p>
    <w:p w14:paraId="582E2E02" w14:textId="77777777" w:rsidR="007C2956" w:rsidRDefault="007C2956" w:rsidP="007C2956">
      <w:pPr>
        <w:autoSpaceDE w:val="0"/>
        <w:jc w:val="both"/>
        <w:rPr>
          <w:b/>
          <w:bCs/>
        </w:rPr>
      </w:pPr>
    </w:p>
    <w:p w14:paraId="7EA7E0E8" w14:textId="77777777" w:rsidR="007C2956" w:rsidRDefault="007C2956" w:rsidP="007C2956">
      <w:pPr>
        <w:pStyle w:val="31"/>
        <w:ind w:firstLine="851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Акционерное общество "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Яринжком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" </w:t>
      </w:r>
      <w:r>
        <w:rPr>
          <w:rFonts w:ascii="Times New Roman" w:hAnsi="Times New Roman" w:cs="Times New Roman"/>
          <w:bCs/>
          <w:sz w:val="24"/>
          <w:szCs w:val="24"/>
        </w:rPr>
        <w:t xml:space="preserve">в лице конкурсного управляющего Тихомировой Екатерины Алексеевны, действующей на основании </w:t>
      </w:r>
      <w:proofErr w:type="gramStart"/>
      <w:r>
        <w:rPr>
          <w:rFonts w:ascii="Times New Roman" w:hAnsi="Times New Roman" w:cs="Times New Roman"/>
          <w:bCs/>
          <w:sz w:val="24"/>
          <w:szCs w:val="24"/>
        </w:rPr>
        <w:t>решения  Арбитражного</w:t>
      </w:r>
      <w:proofErr w:type="gramEnd"/>
      <w:r>
        <w:rPr>
          <w:rFonts w:ascii="Times New Roman" w:hAnsi="Times New Roman" w:cs="Times New Roman"/>
          <w:bCs/>
          <w:sz w:val="24"/>
          <w:szCs w:val="24"/>
        </w:rPr>
        <w:t xml:space="preserve"> суда Ярославской области от 19.10.2023 г. (резолютивная часть объявлена 17.10.2023 г.) по делу № А82-18673/2022,</w:t>
      </w:r>
      <w:r>
        <w:rPr>
          <w:rFonts w:ascii="Times New Roman" w:hAnsi="Times New Roman" w:cs="Times New Roman"/>
          <w:sz w:val="24"/>
          <w:szCs w:val="24"/>
        </w:rPr>
        <w:t xml:space="preserve"> именуемое в дальнейшем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«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Цедент», с одной </w:t>
      </w:r>
      <w:proofErr w:type="gramStart"/>
      <w:r>
        <w:rPr>
          <w:rFonts w:ascii="Times New Roman" w:hAnsi="Times New Roman" w:cs="Times New Roman"/>
          <w:sz w:val="24"/>
          <w:szCs w:val="24"/>
        </w:rPr>
        <w:t>стороны,  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96C30DA" w14:textId="77777777" w:rsidR="007C2956" w:rsidRDefault="007C2956" w:rsidP="007C2956">
      <w:pPr>
        <w:pStyle w:val="31"/>
        <w:rPr>
          <w:rFonts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________________________________________________________________________________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, именуемый в дальнейшем «Цессионарий», действующий на основании ________________________________________________________________, с другой стороны</w:t>
      </w:r>
    </w:p>
    <w:p w14:paraId="169AC562" w14:textId="77777777" w:rsidR="007C2956" w:rsidRDefault="007C2956" w:rsidP="007C2956">
      <w:pPr>
        <w:autoSpaceDE w:val="0"/>
        <w:rPr>
          <w:color w:val="000000"/>
        </w:rPr>
      </w:pPr>
    </w:p>
    <w:p w14:paraId="4A92FE31" w14:textId="77777777" w:rsidR="007C2956" w:rsidRDefault="007C2956" w:rsidP="007C2956">
      <w:pPr>
        <w:autoSpaceDE w:val="0"/>
        <w:rPr>
          <w:color w:val="000000"/>
        </w:rPr>
      </w:pPr>
      <w:r>
        <w:rPr>
          <w:color w:val="000000"/>
        </w:rPr>
        <w:t xml:space="preserve"> заключили настоящий договор о нижеследующем:</w:t>
      </w:r>
    </w:p>
    <w:p w14:paraId="042E837C" w14:textId="77777777" w:rsidR="007C2956" w:rsidRDefault="007C2956" w:rsidP="007C2956">
      <w:pPr>
        <w:autoSpaceDE w:val="0"/>
        <w:rPr>
          <w:color w:val="000000"/>
        </w:rPr>
      </w:pPr>
    </w:p>
    <w:p w14:paraId="0776CBD2" w14:textId="77777777" w:rsidR="007C2956" w:rsidRDefault="007C2956" w:rsidP="007C2956">
      <w:pPr>
        <w:jc w:val="both"/>
      </w:pPr>
      <w:r>
        <w:rPr>
          <w:color w:val="000000"/>
        </w:rPr>
        <w:t xml:space="preserve">1. </w:t>
      </w:r>
      <w:r>
        <w:t xml:space="preserve"> В   соответствии   с   условиями   настоящего Договора и с протоколом о результатах торгов по продаже имущества Акционерного общества "</w:t>
      </w:r>
      <w:proofErr w:type="spellStart"/>
      <w:r>
        <w:t>Яринжком</w:t>
      </w:r>
      <w:proofErr w:type="spellEnd"/>
      <w:r>
        <w:t>"</w:t>
      </w:r>
      <w:r>
        <w:rPr>
          <w:b/>
          <w:bCs/>
        </w:rPr>
        <w:t xml:space="preserve"> </w:t>
      </w:r>
      <w:r>
        <w:t xml:space="preserve">от "__"________ 20__ г. Цедент передает (уступает) Цессионарию принадлежащие Цеденту права требования к </w:t>
      </w:r>
    </w:p>
    <w:p w14:paraId="7375EB5D" w14:textId="77777777" w:rsidR="007C2956" w:rsidRDefault="007C2956" w:rsidP="007C2956">
      <w:pPr>
        <w:jc w:val="both"/>
      </w:pPr>
      <w:r>
        <w:t>______________________________________________________</w:t>
      </w:r>
      <w:proofErr w:type="gramStart"/>
      <w:r>
        <w:t>_(</w:t>
      </w:r>
      <w:proofErr w:type="gramEnd"/>
      <w:r>
        <w:t>далее - Должник)</w:t>
      </w:r>
    </w:p>
    <w:p w14:paraId="0DD331D8" w14:textId="77777777" w:rsidR="007C2956" w:rsidRDefault="007C2956" w:rsidP="007C2956">
      <w:pPr>
        <w:jc w:val="both"/>
      </w:pPr>
      <w:r>
        <w:t>в размере _______________________________________________________________________,</w:t>
      </w:r>
    </w:p>
    <w:p w14:paraId="7A2BE409" w14:textId="77777777" w:rsidR="007C2956" w:rsidRDefault="007C2956" w:rsidP="007C2956">
      <w:pPr>
        <w:jc w:val="both"/>
      </w:pPr>
      <w:r>
        <w:t xml:space="preserve">подтвержденные </w:t>
      </w:r>
    </w:p>
    <w:p w14:paraId="00D832CC" w14:textId="77777777" w:rsidR="007C2956" w:rsidRDefault="007C2956" w:rsidP="007C2956">
      <w:pPr>
        <w:jc w:val="both"/>
      </w:pPr>
      <w:r>
        <w:t>2. Права требования, указанные в пункте 1 настоящего договора, переходят к Цессионарию в том объеме и на тех условиях, которые существовали у Цедента к моменту перехода права.</w:t>
      </w:r>
    </w:p>
    <w:p w14:paraId="0121639A" w14:textId="77777777" w:rsidR="007C2956" w:rsidRDefault="007C2956" w:rsidP="007C2956">
      <w:pPr>
        <w:widowControl/>
        <w:snapToGrid w:val="0"/>
        <w:jc w:val="both"/>
      </w:pPr>
      <w:r>
        <w:t>3. Права требования переходят к Цессионарию в момент полной оплаты прав требования в соответствии с п. 5 настоящего договора.</w:t>
      </w:r>
    </w:p>
    <w:p w14:paraId="78F6B3DB" w14:textId="77777777" w:rsidR="007C2956" w:rsidRDefault="007C2956" w:rsidP="007C2956">
      <w:pPr>
        <w:widowControl/>
        <w:snapToGrid w:val="0"/>
        <w:jc w:val="both"/>
      </w:pPr>
      <w:r>
        <w:t>4. Цедент гарантирует, что на момент подписания настоящего договора уступаемые права требования свободны от каких-либо притязаний третьих лиц.</w:t>
      </w:r>
    </w:p>
    <w:p w14:paraId="2B5EC4A4" w14:textId="77777777" w:rsidR="007C2956" w:rsidRDefault="007C2956" w:rsidP="007C2956">
      <w:pPr>
        <w:pStyle w:val="3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Стоимость прав требования, уступаемых Цессионарию на основании настоящего договора, составляет ______ руб.</w:t>
      </w:r>
    </w:p>
    <w:p w14:paraId="6DAA9E45" w14:textId="77777777" w:rsidR="007C2956" w:rsidRDefault="007C2956" w:rsidP="007C2956">
      <w:pPr>
        <w:pStyle w:val="3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Цессионарий обязуется оплатить Цеденту стоимость прав требования, за вычетом внесенного им задатка, в течение тридцати дней с даты заключения настоящего договора.</w:t>
      </w:r>
    </w:p>
    <w:p w14:paraId="45869CF9" w14:textId="77777777" w:rsidR="007C2956" w:rsidRDefault="007C2956" w:rsidP="007C2956">
      <w:pPr>
        <w:pStyle w:val="31"/>
      </w:pPr>
      <w:r>
        <w:rPr>
          <w:rFonts w:ascii="Times New Roman" w:hAnsi="Times New Roman" w:cs="Times New Roman"/>
          <w:sz w:val="24"/>
          <w:szCs w:val="24"/>
        </w:rPr>
        <w:t>6. Цессионарий обязан уведомить Должника об уступке прав требования не позднее двух дней после перехода к нему прав требования.</w:t>
      </w:r>
    </w:p>
    <w:p w14:paraId="5840E97A" w14:textId="77777777" w:rsidR="007C2956" w:rsidRDefault="007C2956" w:rsidP="007C2956">
      <w:pPr>
        <w:autoSpaceDE w:val="0"/>
        <w:jc w:val="both"/>
        <w:rPr>
          <w:color w:val="000000"/>
        </w:rPr>
      </w:pPr>
      <w:r>
        <w:rPr>
          <w:color w:val="000000"/>
        </w:rPr>
        <w:t>7. Во всем, что не предусмотрено настоящим договором, стороны руководствуются действующим законодательством Российской Федерации.</w:t>
      </w:r>
    </w:p>
    <w:p w14:paraId="4D49D22C" w14:textId="77777777" w:rsidR="007C2956" w:rsidRDefault="007C2956" w:rsidP="007C2956">
      <w:pPr>
        <w:autoSpaceDE w:val="0"/>
        <w:jc w:val="both"/>
        <w:rPr>
          <w:color w:val="000000"/>
        </w:rPr>
      </w:pPr>
      <w:r>
        <w:rPr>
          <w:color w:val="000000"/>
        </w:rPr>
        <w:t xml:space="preserve">8. Настоящий договор составлен в двух экземплярах, по одному для каждой из сторон договора.  </w:t>
      </w:r>
    </w:p>
    <w:p w14:paraId="2410CE8F" w14:textId="77777777" w:rsidR="007C2956" w:rsidRDefault="007C2956" w:rsidP="007C2956">
      <w:pPr>
        <w:autoSpaceDE w:val="0"/>
        <w:rPr>
          <w:rFonts w:ascii="Courier New" w:hAnsi="Courier New" w:cs="Courier New"/>
          <w:b/>
          <w:i/>
          <w:iCs/>
        </w:rPr>
      </w:pPr>
      <w:r>
        <w:rPr>
          <w:color w:val="000000"/>
        </w:rPr>
        <w:t xml:space="preserve"> </w:t>
      </w:r>
    </w:p>
    <w:p w14:paraId="33D0FEFE" w14:textId="77777777" w:rsidR="007C2956" w:rsidRDefault="007C2956" w:rsidP="007C2956">
      <w:pPr>
        <w:autoSpaceDE w:val="0"/>
        <w:rPr>
          <w:b/>
        </w:rPr>
      </w:pPr>
      <w:r>
        <w:rPr>
          <w:rFonts w:ascii="Courier New" w:hAnsi="Courier New" w:cs="Courier New"/>
          <w:b/>
          <w:i/>
          <w:iCs/>
        </w:rPr>
        <w:t>Адреса и реквизиты сторон: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796"/>
      </w:tblGrid>
      <w:tr w:rsidR="007C2956" w14:paraId="48EFB7F8" w14:textId="77777777" w:rsidTr="009F1A9F">
        <w:tc>
          <w:tcPr>
            <w:tcW w:w="9796" w:type="dxa"/>
          </w:tcPr>
          <w:p w14:paraId="73D33534" w14:textId="77777777" w:rsidR="007C2956" w:rsidRDefault="007C2956" w:rsidP="009F1A9F">
            <w:pPr>
              <w:snapToGrid w:val="0"/>
              <w:rPr>
                <w:b/>
              </w:rPr>
            </w:pPr>
          </w:p>
          <w:p w14:paraId="08AD116B" w14:textId="77777777" w:rsidR="007C2956" w:rsidRDefault="007C2956" w:rsidP="009F1A9F">
            <w:pPr>
              <w:snapToGrid w:val="0"/>
              <w:rPr>
                <w:b/>
                <w:bCs/>
              </w:rPr>
            </w:pPr>
            <w:r>
              <w:rPr>
                <w:b/>
              </w:rPr>
              <w:t>Цедент</w:t>
            </w:r>
            <w:r>
              <w:rPr>
                <w:b/>
                <w:color w:val="000000"/>
              </w:rPr>
              <w:t>:</w:t>
            </w:r>
          </w:p>
          <w:p w14:paraId="7281DD5B" w14:textId="77777777" w:rsidR="007C2956" w:rsidRDefault="007C2956" w:rsidP="009F1A9F">
            <w:pPr>
              <w:snapToGrid w:val="0"/>
            </w:pPr>
            <w:r>
              <w:rPr>
                <w:b/>
                <w:bCs/>
              </w:rPr>
              <w:t>Акционерное общество "</w:t>
            </w:r>
            <w:proofErr w:type="spellStart"/>
            <w:r>
              <w:rPr>
                <w:b/>
                <w:bCs/>
              </w:rPr>
              <w:t>Яринжком</w:t>
            </w:r>
            <w:proofErr w:type="spellEnd"/>
            <w:r>
              <w:rPr>
                <w:b/>
                <w:bCs/>
              </w:rPr>
              <w:t xml:space="preserve">" </w:t>
            </w:r>
          </w:p>
          <w:p w14:paraId="7B15E1B1" w14:textId="77777777" w:rsidR="007C2956" w:rsidRDefault="007C2956" w:rsidP="009F1A9F">
            <w:pPr>
              <w:snapToGrid w:val="0"/>
            </w:pPr>
            <w:r>
              <w:t>ИНН 7604015355</w:t>
            </w:r>
            <w:r>
              <w:rPr>
                <w:color w:val="000000"/>
              </w:rPr>
              <w:t xml:space="preserve">, </w:t>
            </w:r>
            <w:r>
              <w:t>ОГРН 1027600686431,</w:t>
            </w:r>
          </w:p>
          <w:p w14:paraId="11804A66" w14:textId="77777777" w:rsidR="007C2956" w:rsidRDefault="007C2956" w:rsidP="009F1A9F">
            <w:pPr>
              <w:spacing w:line="257" w:lineRule="auto"/>
            </w:pPr>
            <w:r>
              <w:t>150003, ОБЛАСТЬ ЯРОСЛАВСКАЯ, Г. ЯРОСЛАВЛЬ, УЛ. ПОЛУШКИНА РОЩА, Д. 9, ОФИС 70</w:t>
            </w:r>
          </w:p>
          <w:p w14:paraId="01B2F1B7" w14:textId="77777777" w:rsidR="007C2956" w:rsidRDefault="007C2956" w:rsidP="009F1A9F">
            <w:pPr>
              <w:spacing w:line="257" w:lineRule="auto"/>
            </w:pPr>
            <w:r>
              <w:t>Наименование ПУБЛИЧНОЕ АКЦИОНЕРНОЕ ОБЩЕСТВО "СОВКОМБАНК",</w:t>
            </w:r>
            <w:r>
              <w:br/>
              <w:t>Филиал "Корпоративный" ПАО "Совкомбанк" (г. Москва)</w:t>
            </w:r>
            <w:r>
              <w:br/>
              <w:t>ИНН 4401116480</w:t>
            </w:r>
            <w:r>
              <w:br/>
              <w:t>ОГРН 1144400000425</w:t>
            </w:r>
            <w:r>
              <w:br/>
            </w:r>
            <w:r>
              <w:lastRenderedPageBreak/>
              <w:t>БИК 044525360</w:t>
            </w:r>
            <w:r>
              <w:br/>
              <w:t>К/С 30101810445250000360</w:t>
            </w:r>
            <w:r>
              <w:br/>
              <w:t xml:space="preserve">СЧЕТ: 40702810812010164332 </w:t>
            </w:r>
          </w:p>
        </w:tc>
      </w:tr>
      <w:tr w:rsidR="007C2956" w14:paraId="31059965" w14:textId="77777777" w:rsidTr="009F1A9F">
        <w:tc>
          <w:tcPr>
            <w:tcW w:w="9796" w:type="dxa"/>
          </w:tcPr>
          <w:p w14:paraId="2F7191AB" w14:textId="77777777" w:rsidR="007C2956" w:rsidRDefault="007C2956" w:rsidP="009F1A9F">
            <w:pPr>
              <w:autoSpaceDE w:val="0"/>
              <w:snapToGrid w:val="0"/>
              <w:rPr>
                <w:rFonts w:ascii="Arial" w:hAnsi="Arial" w:cs="Arial"/>
                <w:b/>
                <w:bCs/>
                <w:color w:val="000000"/>
              </w:rPr>
            </w:pPr>
          </w:p>
          <w:p w14:paraId="32EE1F2B" w14:textId="77777777" w:rsidR="007C2956" w:rsidRDefault="007C2956" w:rsidP="009F1A9F">
            <w:pPr>
              <w:tabs>
                <w:tab w:val="left" w:pos="1700"/>
              </w:tabs>
              <w:rPr>
                <w:rFonts w:ascii="Arial" w:hAnsi="Arial" w:cs="Arial"/>
                <w:b/>
                <w:bCs/>
              </w:rPr>
            </w:pPr>
            <w:r>
              <w:rPr>
                <w:b/>
              </w:rPr>
              <w:t>Цессионарий:</w:t>
            </w:r>
          </w:p>
          <w:p w14:paraId="742E8A7C" w14:textId="77777777" w:rsidR="007C2956" w:rsidRDefault="007C2956" w:rsidP="009F1A9F">
            <w:pPr>
              <w:tabs>
                <w:tab w:val="left" w:pos="1700"/>
              </w:tabs>
              <w:jc w:val="both"/>
              <w:rPr>
                <w:rFonts w:ascii="Arial" w:hAnsi="Arial" w:cs="Arial"/>
                <w:b/>
                <w:bCs/>
              </w:rPr>
            </w:pPr>
          </w:p>
          <w:p w14:paraId="3883BD65" w14:textId="77777777" w:rsidR="007C2956" w:rsidRDefault="007C2956" w:rsidP="009F1A9F">
            <w:pPr>
              <w:tabs>
                <w:tab w:val="left" w:pos="1700"/>
              </w:tabs>
              <w:jc w:val="both"/>
              <w:rPr>
                <w:rFonts w:ascii="Arial" w:hAnsi="Arial" w:cs="Arial"/>
                <w:b/>
                <w:bCs/>
              </w:rPr>
            </w:pPr>
          </w:p>
        </w:tc>
      </w:tr>
    </w:tbl>
    <w:p w14:paraId="3EDA7907" w14:textId="77777777" w:rsidR="007C2956" w:rsidRDefault="007C2956" w:rsidP="007C2956">
      <w:pPr>
        <w:pStyle w:val="WW-caption111111"/>
        <w:jc w:val="center"/>
        <w:rPr>
          <w:sz w:val="24"/>
          <w:szCs w:val="24"/>
        </w:rPr>
      </w:pPr>
    </w:p>
    <w:p w14:paraId="5E61EA5E" w14:textId="77777777" w:rsidR="007C2956" w:rsidRDefault="007C2956" w:rsidP="007C2956">
      <w:pPr>
        <w:pStyle w:val="WW-caption111111"/>
        <w:jc w:val="center"/>
        <w:rPr>
          <w:rFonts w:ascii="Courier New" w:eastAsia="Courier New" w:hAnsi="Courier New" w:cs="Courier New"/>
          <w:i/>
          <w:iCs/>
          <w:color w:val="000000"/>
        </w:rPr>
      </w:pPr>
      <w:r>
        <w:rPr>
          <w:sz w:val="24"/>
          <w:szCs w:val="24"/>
        </w:rPr>
        <w:t>Подписи сторон</w:t>
      </w:r>
    </w:p>
    <w:p w14:paraId="6D68F668" w14:textId="77777777" w:rsidR="007C2956" w:rsidRDefault="007C2956" w:rsidP="007C2956">
      <w:pPr>
        <w:autoSpaceDE w:val="0"/>
        <w:rPr>
          <w:b/>
          <w:color w:val="000000"/>
        </w:rPr>
      </w:pPr>
      <w:r>
        <w:rPr>
          <w:rFonts w:ascii="Courier New" w:eastAsia="Courier New" w:hAnsi="Courier New" w:cs="Courier New"/>
          <w:i/>
          <w:iCs/>
          <w:color w:val="000000"/>
        </w:rPr>
        <w:t xml:space="preserve"> </w:t>
      </w:r>
    </w:p>
    <w:p w14:paraId="6EC1E0F3" w14:textId="77777777" w:rsidR="007C2956" w:rsidRDefault="007C2956" w:rsidP="007C2956">
      <w:pPr>
        <w:autoSpaceDE w:val="0"/>
        <w:rPr>
          <w:b/>
          <w:color w:val="000000"/>
        </w:rPr>
      </w:pPr>
      <w:r>
        <w:rPr>
          <w:b/>
          <w:color w:val="000000"/>
        </w:rPr>
        <w:t xml:space="preserve">Цедент </w:t>
      </w:r>
    </w:p>
    <w:p w14:paraId="1EDFBD25" w14:textId="77777777" w:rsidR="007C2956" w:rsidRDefault="007C2956" w:rsidP="007C2956">
      <w:pPr>
        <w:autoSpaceDE w:val="0"/>
        <w:rPr>
          <w:b/>
          <w:color w:val="000000"/>
        </w:rPr>
      </w:pPr>
    </w:p>
    <w:p w14:paraId="0867F974" w14:textId="77777777" w:rsidR="007C2956" w:rsidRDefault="007C2956" w:rsidP="007C2956">
      <w:pPr>
        <w:autoSpaceDE w:val="0"/>
        <w:rPr>
          <w:b/>
          <w:bCs/>
          <w:color w:val="000000"/>
        </w:rPr>
      </w:pPr>
      <w:r>
        <w:rPr>
          <w:b/>
          <w:color w:val="000000"/>
        </w:rPr>
        <w:t>_______________________________________________________________________________</w:t>
      </w:r>
    </w:p>
    <w:p w14:paraId="17D995C9" w14:textId="77777777" w:rsidR="007C2956" w:rsidRDefault="007C2956" w:rsidP="007C2956">
      <w:pPr>
        <w:autoSpaceDE w:val="0"/>
        <w:rPr>
          <w:b/>
          <w:bCs/>
          <w:color w:val="000000"/>
        </w:rPr>
      </w:pPr>
    </w:p>
    <w:p w14:paraId="1153EDCE" w14:textId="77777777" w:rsidR="007C2956" w:rsidRDefault="007C2956" w:rsidP="007C2956">
      <w:pPr>
        <w:autoSpaceDE w:val="0"/>
        <w:rPr>
          <w:b/>
          <w:bCs/>
          <w:color w:val="000000"/>
        </w:rPr>
      </w:pPr>
    </w:p>
    <w:p w14:paraId="5BD6AAA3" w14:textId="77777777" w:rsidR="007C2956" w:rsidRDefault="007C2956" w:rsidP="007C2956">
      <w:pPr>
        <w:autoSpaceDE w:val="0"/>
        <w:rPr>
          <w:rFonts w:ascii="Courier New" w:hAnsi="Courier New" w:cs="Courier New"/>
          <w:color w:val="000000"/>
        </w:rPr>
      </w:pPr>
      <w:r>
        <w:rPr>
          <w:b/>
          <w:color w:val="000000"/>
        </w:rPr>
        <w:t>Цессионарий</w:t>
      </w:r>
      <w:r>
        <w:rPr>
          <w:rFonts w:ascii="Courier New" w:hAnsi="Courier New" w:cs="Courier New"/>
          <w:color w:val="000000"/>
        </w:rPr>
        <w:t xml:space="preserve"> </w:t>
      </w:r>
    </w:p>
    <w:p w14:paraId="555D0EE6" w14:textId="77777777" w:rsidR="007C2956" w:rsidRDefault="007C2956" w:rsidP="007C2956">
      <w:pPr>
        <w:autoSpaceDE w:val="0"/>
        <w:rPr>
          <w:rFonts w:ascii="Courier New" w:hAnsi="Courier New" w:cs="Courier New"/>
          <w:color w:val="000000"/>
        </w:rPr>
      </w:pPr>
    </w:p>
    <w:p w14:paraId="6E1165AB" w14:textId="77777777" w:rsidR="007C2956" w:rsidRDefault="007C2956" w:rsidP="007C2956">
      <w:pPr>
        <w:autoSpaceDE w:val="0"/>
        <w:rPr>
          <w:rFonts w:ascii="Courier New" w:hAnsi="Courier New" w:cs="Courier New"/>
          <w:i/>
          <w:iCs/>
          <w:color w:val="000000"/>
        </w:rPr>
      </w:pPr>
      <w:r>
        <w:rPr>
          <w:rFonts w:ascii="Courier New" w:hAnsi="Courier New" w:cs="Courier New"/>
          <w:color w:val="000000"/>
        </w:rPr>
        <w:t>__________________________________________________________________</w:t>
      </w:r>
    </w:p>
    <w:p w14:paraId="2C764257" w14:textId="77777777" w:rsidR="007C2956" w:rsidRDefault="007C2956" w:rsidP="007C2956">
      <w:pPr>
        <w:autoSpaceDE w:val="0"/>
        <w:rPr>
          <w:rFonts w:ascii="Courier New" w:hAnsi="Courier New" w:cs="Courier New"/>
          <w:i/>
          <w:iCs/>
          <w:color w:val="000000"/>
        </w:rPr>
      </w:pPr>
    </w:p>
    <w:p w14:paraId="4FDBC8C3" w14:textId="77777777" w:rsidR="007C2956" w:rsidRDefault="007C2956" w:rsidP="007C2956">
      <w:pPr>
        <w:pStyle w:val="4"/>
        <w:ind w:left="864" w:hanging="864"/>
        <w:rPr>
          <w:rFonts w:ascii="Courier New" w:hAnsi="Courier New" w:cs="Courier New"/>
          <w:i w:val="0"/>
          <w:iCs w:val="0"/>
        </w:rPr>
      </w:pPr>
    </w:p>
    <w:p w14:paraId="3DB1D3C8" w14:textId="77777777" w:rsidR="007C2956" w:rsidRDefault="007C2956" w:rsidP="007C2956"/>
    <w:p w14:paraId="6A166B8E" w14:textId="77777777" w:rsidR="007C2956" w:rsidRDefault="007C2956" w:rsidP="007C2956"/>
    <w:p w14:paraId="792926DC" w14:textId="77777777" w:rsidR="007C2956" w:rsidRDefault="007C2956" w:rsidP="007C2956"/>
    <w:p w14:paraId="01BDCB54" w14:textId="77777777" w:rsidR="007C2956" w:rsidRDefault="007C2956"/>
    <w:sectPr w:rsidR="007C29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 w16cid:durableId="9882881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2956"/>
    <w:rsid w:val="00402CA6"/>
    <w:rsid w:val="007C29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474320"/>
  <w15:chartTrackingRefBased/>
  <w15:docId w15:val="{024CB067-86D2-415F-A439-B41AE956A8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C2956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kern w:val="0"/>
      <w:lang w:eastAsia="zh-CN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7C295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C295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C295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nhideWhenUsed/>
    <w:qFormat/>
    <w:rsid w:val="007C295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C295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C295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C295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C295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C295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C295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C295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C295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rsid w:val="007C2956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C2956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C295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C295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C295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C295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C295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7C295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C295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7C295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C295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7C295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7C2956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7C2956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C295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7C2956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7C2956"/>
    <w:rPr>
      <w:b/>
      <w:bCs/>
      <w:smallCaps/>
      <w:color w:val="2F5496" w:themeColor="accent1" w:themeShade="BF"/>
      <w:spacing w:val="5"/>
    </w:rPr>
  </w:style>
  <w:style w:type="paragraph" w:customStyle="1" w:styleId="31">
    <w:name w:val="Основной текст 31"/>
    <w:basedOn w:val="a"/>
    <w:rsid w:val="007C2956"/>
    <w:pPr>
      <w:autoSpaceDE w:val="0"/>
      <w:jc w:val="both"/>
    </w:pPr>
    <w:rPr>
      <w:rFonts w:ascii="Courier New" w:hAnsi="Courier New" w:cs="Courier New"/>
      <w:color w:val="000000"/>
      <w:sz w:val="28"/>
      <w:szCs w:val="28"/>
    </w:rPr>
  </w:style>
  <w:style w:type="paragraph" w:customStyle="1" w:styleId="WW-caption111111">
    <w:name w:val="WW-caption111111"/>
    <w:basedOn w:val="a"/>
    <w:next w:val="a"/>
    <w:rsid w:val="007C2956"/>
    <w:pPr>
      <w:autoSpaceDE w:val="0"/>
    </w:pPr>
    <w:rPr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426</Words>
  <Characters>2434</Characters>
  <Application>Microsoft Office Word</Application>
  <DocSecurity>0</DocSecurity>
  <Lines>20</Lines>
  <Paragraphs>5</Paragraphs>
  <ScaleCrop>false</ScaleCrop>
  <Company/>
  <LinksUpToDate>false</LinksUpToDate>
  <CharactersWithSpaces>2855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Azerty</dc:creator>
  <cp:keywords/>
  <dc:description/>
  <cp:lastModifiedBy>Azerty</cp:lastModifiedBy>
  <cp:revision>1</cp:revision>
  <dcterms:created xsi:type="dcterms:W3CDTF">2025-12-23T12:59:00Z</dcterms:created>
  <dcterms:modified xsi:type="dcterms:W3CDTF">2025-12-23T12:59:00Z</dcterms:modified>
</cp:coreProperties>
</file>