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0CC475B" w14:textId="77777777" w:rsidR="00A65965" w:rsidRPr="00D63E5C" w:rsidRDefault="00A65965" w:rsidP="00A65965">
      <w:pPr>
        <w:pStyle w:val="a3"/>
        <w:rPr>
          <w:b/>
          <w:szCs w:val="24"/>
        </w:rPr>
      </w:pPr>
      <w:r w:rsidRPr="00D63E5C">
        <w:rPr>
          <w:b/>
          <w:szCs w:val="24"/>
        </w:rPr>
        <w:t>ПРОЕКТ ДОГОВОРА</w:t>
      </w:r>
    </w:p>
    <w:p w14:paraId="77DA3F94" w14:textId="77777777" w:rsidR="00A65315" w:rsidRPr="00A6596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kern w:val="28"/>
          <w:sz w:val="24"/>
          <w:szCs w:val="24"/>
          <w:lang w:eastAsia="ru-RU"/>
        </w:rPr>
      </w:pPr>
      <w:r w:rsidRPr="00A65965">
        <w:rPr>
          <w:rFonts w:ascii="Times New Roman" w:eastAsia="Calibri" w:hAnsi="Times New Roman" w:cs="Times New Roman"/>
          <w:kern w:val="28"/>
          <w:sz w:val="24"/>
          <w:szCs w:val="24"/>
          <w:lang w:eastAsia="ru-RU"/>
        </w:rPr>
        <w:t>о задатке</w:t>
      </w:r>
    </w:p>
    <w:p w14:paraId="0AC60296" w14:textId="77777777" w:rsidR="00A65315" w:rsidRPr="00A65315" w:rsidRDefault="00A65315" w:rsidP="00A6531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tbl>
      <w:tblPr>
        <w:tblW w:w="0" w:type="auto"/>
        <w:tblLayout w:type="fixed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4665"/>
        <w:gridCol w:w="4463"/>
      </w:tblGrid>
      <w:tr w:rsidR="00A65315" w:rsidRPr="00A65315" w14:paraId="5ABF9367" w14:textId="77777777" w:rsidTr="00A65315">
        <w:trPr>
          <w:cantSplit/>
        </w:trPr>
        <w:tc>
          <w:tcPr>
            <w:tcW w:w="4665" w:type="dxa"/>
            <w:hideMark/>
          </w:tcPr>
          <w:p w14:paraId="695DE4AB" w14:textId="77777777" w:rsidR="00A65315" w:rsidRPr="00176464" w:rsidRDefault="00A65315" w:rsidP="00A6531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17646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г. Тамбов  </w:t>
            </w:r>
          </w:p>
        </w:tc>
        <w:tc>
          <w:tcPr>
            <w:tcW w:w="4463" w:type="dxa"/>
            <w:hideMark/>
          </w:tcPr>
          <w:p w14:paraId="521A6C75" w14:textId="77777777" w:rsidR="00A65315" w:rsidRPr="00176464" w:rsidRDefault="003F0C8E" w:rsidP="00A6531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«__» ____________ 202_</w:t>
            </w:r>
            <w:r w:rsidR="00A65315" w:rsidRPr="0017646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г.</w:t>
            </w:r>
          </w:p>
        </w:tc>
      </w:tr>
    </w:tbl>
    <w:p w14:paraId="0286BA87" w14:textId="77777777" w:rsidR="00A65315" w:rsidRPr="00A65315" w:rsidRDefault="00A65315" w:rsidP="00A6531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05AE73EF" w14:textId="155F31DE" w:rsidR="00A65315" w:rsidRPr="00897E00" w:rsidRDefault="009F5BD4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F5BD4">
        <w:rPr>
          <w:rFonts w:ascii="Times New Roman" w:hAnsi="Times New Roman" w:cs="Times New Roman"/>
          <w:b/>
          <w:sz w:val="24"/>
          <w:szCs w:val="24"/>
        </w:rPr>
        <w:t>Скворцова Вера Валентиновна</w:t>
      </w:r>
      <w:r w:rsidRPr="009F5BD4">
        <w:rPr>
          <w:rFonts w:ascii="Times New Roman" w:hAnsi="Times New Roman" w:cs="Times New Roman"/>
          <w:sz w:val="24"/>
          <w:szCs w:val="24"/>
        </w:rPr>
        <w:t xml:space="preserve"> (год рождения: 11.02.1979, место рождения: пос. Новая Ляда Тамбовского р-на Тамбовской обл., место регистрации: 392515, Тамбовская обл., Тамбовский р-н., </w:t>
      </w:r>
      <w:proofErr w:type="spellStart"/>
      <w:r w:rsidRPr="009F5BD4">
        <w:rPr>
          <w:rFonts w:ascii="Times New Roman" w:hAnsi="Times New Roman" w:cs="Times New Roman"/>
          <w:sz w:val="24"/>
          <w:szCs w:val="24"/>
        </w:rPr>
        <w:t>р.п</w:t>
      </w:r>
      <w:proofErr w:type="spellEnd"/>
      <w:r w:rsidRPr="009F5BD4">
        <w:rPr>
          <w:rFonts w:ascii="Times New Roman" w:hAnsi="Times New Roman" w:cs="Times New Roman"/>
          <w:sz w:val="24"/>
          <w:szCs w:val="24"/>
        </w:rPr>
        <w:t>. Новая Ляда, ул. 2-я Полевая, д. 11, ИНН 682003582125, СНИЛС 138-293-769 99) – именуемый(-</w:t>
      </w:r>
      <w:proofErr w:type="spellStart"/>
      <w:r w:rsidRPr="009F5BD4">
        <w:rPr>
          <w:rFonts w:ascii="Times New Roman" w:hAnsi="Times New Roman" w:cs="Times New Roman"/>
          <w:sz w:val="24"/>
          <w:szCs w:val="24"/>
        </w:rPr>
        <w:t>ая</w:t>
      </w:r>
      <w:proofErr w:type="spellEnd"/>
      <w:r w:rsidRPr="009F5BD4">
        <w:rPr>
          <w:rFonts w:ascii="Times New Roman" w:hAnsi="Times New Roman" w:cs="Times New Roman"/>
          <w:sz w:val="24"/>
          <w:szCs w:val="24"/>
        </w:rPr>
        <w:t xml:space="preserve">) в дальнейшем «Продавец», в лице финансового управляющего </w:t>
      </w:r>
      <w:r w:rsidRPr="009F5BD4">
        <w:rPr>
          <w:rFonts w:ascii="Times New Roman" w:hAnsi="Times New Roman" w:cs="Times New Roman"/>
          <w:b/>
          <w:sz w:val="24"/>
          <w:szCs w:val="24"/>
        </w:rPr>
        <w:t>Ерёмина Артёма Викторовича</w:t>
      </w:r>
      <w:r w:rsidRPr="009F5BD4">
        <w:rPr>
          <w:rFonts w:ascii="Times New Roman" w:hAnsi="Times New Roman" w:cs="Times New Roman"/>
          <w:sz w:val="24"/>
          <w:szCs w:val="24"/>
        </w:rPr>
        <w:t xml:space="preserve">, действующего на основании </w:t>
      </w:r>
      <w:r w:rsidRPr="009F5BD4">
        <w:rPr>
          <w:rFonts w:ascii="Times New Roman" w:hAnsi="Times New Roman" w:cs="Times New Roman"/>
          <w:b/>
          <w:sz w:val="24"/>
          <w:szCs w:val="24"/>
        </w:rPr>
        <w:t xml:space="preserve">решения Арбитражного суда Тамбовской области </w:t>
      </w:r>
      <w:r w:rsidRPr="009F5BD4">
        <w:rPr>
          <w:rFonts w:ascii="Times New Roman" w:hAnsi="Times New Roman" w:cs="Times New Roman"/>
          <w:b/>
          <w:bCs/>
          <w:sz w:val="24"/>
          <w:szCs w:val="24"/>
        </w:rPr>
        <w:t>от 10.01.2023 г., по делу №А64-5326/2022</w:t>
      </w:r>
      <w:r w:rsidRPr="009F5BD4">
        <w:rPr>
          <w:rFonts w:ascii="Times New Roman" w:hAnsi="Times New Roman" w:cs="Times New Roman"/>
          <w:b/>
          <w:sz w:val="24"/>
          <w:szCs w:val="24"/>
        </w:rPr>
        <w:t>,</w:t>
      </w:r>
      <w:r w:rsidR="00897E00" w:rsidRPr="00897E00">
        <w:rPr>
          <w:rFonts w:ascii="Times New Roman" w:hAnsi="Times New Roman" w:cs="Times New Roman"/>
          <w:sz w:val="24"/>
          <w:szCs w:val="24"/>
        </w:rPr>
        <w:t xml:space="preserve"> </w:t>
      </w:r>
      <w:r w:rsidR="00A65315" w:rsidRPr="00897E00">
        <w:rPr>
          <w:rFonts w:ascii="Times New Roman" w:eastAsia="Calibri" w:hAnsi="Times New Roman" w:cs="Times New Roman"/>
          <w:sz w:val="24"/>
          <w:szCs w:val="24"/>
          <w:lang w:eastAsia="ru-RU"/>
        </w:rPr>
        <w:t>с одной стороны, и ____________________, в лице __________________, действующего на основании _________________, именуемое в дальнейшем «Претендент», с друго</w:t>
      </w:r>
      <w:r w:rsidR="007830E0" w:rsidRPr="00897E0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й стороны, заключили настоящий </w:t>
      </w:r>
      <w:r w:rsidR="00A65315" w:rsidRPr="00897E00">
        <w:rPr>
          <w:rFonts w:ascii="Times New Roman" w:eastAsia="Calibri" w:hAnsi="Times New Roman" w:cs="Times New Roman"/>
          <w:sz w:val="24"/>
          <w:szCs w:val="24"/>
          <w:lang w:eastAsia="ru-RU"/>
        </w:rPr>
        <w:t>Договор о нижеследующем:</w:t>
      </w:r>
    </w:p>
    <w:p w14:paraId="10A255B8" w14:textId="77777777"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</w:p>
    <w:p w14:paraId="3EBF3FAA" w14:textId="77777777"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  <w:t>1. Предмет договора</w:t>
      </w:r>
    </w:p>
    <w:p w14:paraId="49FA2075" w14:textId="2CF141B9"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1.1. Претендент для участия в открытых торгах в форме аукциона по продаже имущества </w:t>
      </w:r>
      <w:r w:rsidR="009F5BD4">
        <w:rPr>
          <w:rFonts w:ascii="Times New Roman" w:hAnsi="Times New Roman" w:cs="Times New Roman"/>
          <w:b/>
          <w:bCs/>
          <w:sz w:val="24"/>
          <w:szCs w:val="24"/>
        </w:rPr>
        <w:t>Скворцовой В.В.,</w:t>
      </w:r>
      <w:r w:rsidR="00BF413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назначенных на </w:t>
      </w:r>
      <w:r w:rsidR="00BF4132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«____</w:t>
      </w:r>
      <w:r w:rsidR="004B7868" w:rsidRPr="004B7868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»</w:t>
      </w:r>
      <w:r w:rsidR="00BF4132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_________</w:t>
      </w:r>
      <w:r w:rsidR="00897E00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202_</w:t>
      </w:r>
      <w:r w:rsidR="00177054" w:rsidRPr="004B7868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г.</w:t>
      </w:r>
      <w:r w:rsidR="004B7868">
        <w:rPr>
          <w:rFonts w:ascii="Times New Roman" w:eastAsia="Calibri" w:hAnsi="Times New Roman" w:cs="Times New Roman"/>
          <w:sz w:val="24"/>
          <w:szCs w:val="24"/>
          <w:lang w:eastAsia="ru-RU"/>
        </w:rPr>
        <w:t>,</w:t>
      </w:r>
      <w:r w:rsidR="000C67F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по лоту №_</w:t>
      </w: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с начальной ценой ____________ руб., обязуется перечислить на расчетный сч</w:t>
      </w:r>
      <w:r w:rsidR="006A5140">
        <w:rPr>
          <w:rFonts w:ascii="Times New Roman" w:eastAsia="Calibri" w:hAnsi="Times New Roman" w:cs="Times New Roman"/>
          <w:sz w:val="24"/>
          <w:szCs w:val="24"/>
          <w:lang w:eastAsia="ru-RU"/>
        </w:rPr>
        <w:t>ет Продавца</w:t>
      </w:r>
      <w:r w:rsidR="002B5C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задаток в размере </w:t>
      </w:r>
      <w:r w:rsidR="002B5C15" w:rsidRPr="00BF4132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10</w:t>
      </w:r>
      <w:r w:rsidRPr="00BF4132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%</w:t>
      </w: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от начальной цены лота.</w:t>
      </w:r>
    </w:p>
    <w:p w14:paraId="1BBBF36F" w14:textId="77777777"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1.2. Задаток устанавливается в размере _______ (_____________) руб. </w:t>
      </w:r>
    </w:p>
    <w:p w14:paraId="1476B561" w14:textId="77777777" w:rsidR="00A65315" w:rsidRPr="00A65315" w:rsidRDefault="00A65315" w:rsidP="00A6531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29190BBA" w14:textId="77777777"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  <w:t>2. Передача денежных средств</w:t>
      </w:r>
    </w:p>
    <w:p w14:paraId="40E3AEF8" w14:textId="19C8257C"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2.1. Претендент обеспечивает поступление на расчетный счет </w:t>
      </w:r>
      <w:proofErr w:type="gramStart"/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Продавца</w:t>
      </w:r>
      <w:proofErr w:type="gramEnd"/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указанный в настоящем Договоре </w:t>
      </w:r>
      <w:r w:rsidR="00A1442D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до</w:t>
      </w:r>
      <w:r w:rsidR="00965EFC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___</w:t>
      </w:r>
      <w:r w:rsidR="000C67F2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ч.</w:t>
      </w:r>
      <w:r w:rsidR="00965EFC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__</w:t>
      </w:r>
      <w:r w:rsidRPr="005536FB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м</w:t>
      </w:r>
      <w:r w:rsidR="002B5C15" w:rsidRPr="005536FB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.</w:t>
      </w:r>
      <w:r w:rsidR="005E7AD7" w:rsidRPr="005536FB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</w:t>
      </w:r>
      <w:r w:rsidR="00BF4132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___________</w:t>
      </w:r>
      <w:r w:rsidRPr="005536FB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г.</w:t>
      </w:r>
    </w:p>
    <w:p w14:paraId="79BC361C" w14:textId="77777777"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2.2. Для участия в открытых торгах Претендент представляет Организатору торгов </w:t>
      </w:r>
      <w:r w:rsidRPr="00A65315">
        <w:rPr>
          <w:rFonts w:ascii="Times New Roman" w:eastAsia="Calibri" w:hAnsi="Times New Roman" w:cs="Times New Roman"/>
          <w:spacing w:val="-7"/>
          <w:sz w:val="24"/>
          <w:szCs w:val="24"/>
          <w:lang w:eastAsia="ru-RU"/>
        </w:rPr>
        <w:t>(Арбитр</w:t>
      </w:r>
      <w:r w:rsidR="006A5140">
        <w:rPr>
          <w:rFonts w:ascii="Times New Roman" w:eastAsia="Calibri" w:hAnsi="Times New Roman" w:cs="Times New Roman"/>
          <w:spacing w:val="-7"/>
          <w:sz w:val="24"/>
          <w:szCs w:val="24"/>
          <w:lang w:eastAsia="ru-RU"/>
        </w:rPr>
        <w:t xml:space="preserve">ажному управляющему </w:t>
      </w:r>
      <w:r w:rsidR="00737D97">
        <w:rPr>
          <w:rFonts w:ascii="Times New Roman" w:eastAsia="Calibri" w:hAnsi="Times New Roman" w:cs="Times New Roman"/>
          <w:b/>
          <w:spacing w:val="-7"/>
          <w:sz w:val="24"/>
          <w:szCs w:val="24"/>
          <w:lang w:eastAsia="ru-RU"/>
        </w:rPr>
        <w:t>Ерёмину А.В</w:t>
      </w:r>
      <w:r w:rsidR="00C55824" w:rsidRPr="009E4D06">
        <w:rPr>
          <w:rFonts w:ascii="Times New Roman" w:eastAsia="Calibri" w:hAnsi="Times New Roman" w:cs="Times New Roman"/>
          <w:b/>
          <w:spacing w:val="-7"/>
          <w:sz w:val="24"/>
          <w:szCs w:val="24"/>
          <w:lang w:eastAsia="ru-RU"/>
        </w:rPr>
        <w:t>.</w:t>
      </w:r>
      <w:r w:rsidRPr="00A65315">
        <w:rPr>
          <w:rFonts w:ascii="Times New Roman" w:eastAsia="Calibri" w:hAnsi="Times New Roman" w:cs="Times New Roman"/>
          <w:spacing w:val="-7"/>
          <w:sz w:val="24"/>
          <w:szCs w:val="24"/>
          <w:lang w:eastAsia="ru-RU"/>
        </w:rPr>
        <w:t>)</w:t>
      </w: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платежное поручение с отметкой банка об исполнении, подтверждающее внесение задатка.</w:t>
      </w:r>
    </w:p>
    <w:p w14:paraId="4474BE17" w14:textId="77777777"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2.3. Подтверждением внесения задатка на расчетный счет Продавца является выписка из его счета. В случае не поступления задатка в указанный срок, обязательства Претендента по внесению задатка считаются неисполненными.</w:t>
      </w:r>
    </w:p>
    <w:p w14:paraId="4DAD642D" w14:textId="77777777"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2.4. В случае победы Претендента на открытых торгах его задаток засчитывается в счет оплаты имущества по договору купли - продажи.</w:t>
      </w:r>
    </w:p>
    <w:p w14:paraId="0FE8FACD" w14:textId="77777777"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2.5. Продавец обязуется возвратить Претенденту сумму задатка в порядке и в случаях, установленных разделом 3 настоящего Договора.</w:t>
      </w:r>
    </w:p>
    <w:p w14:paraId="77EA45E3" w14:textId="77777777"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</w:p>
    <w:p w14:paraId="7188173D" w14:textId="77777777"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  <w:t>3. Возврат денежных средств</w:t>
      </w:r>
    </w:p>
    <w:p w14:paraId="0CF07015" w14:textId="77777777"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3.1. В случае, если Претенденту отказано в приеме заявки на участие в открытых торгах, Продавец перечисляет задаток на счет Претендента, указанный в настоящем Договоре, в течение 5 (пяти) банковских дней с даты подписания Протокола результатов проведения открытых торгов.</w:t>
      </w:r>
    </w:p>
    <w:p w14:paraId="7F087EE9" w14:textId="77777777"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3.2. В случае, если Претендент не признан участником открытых торгов, Продавец перечисляет задаток на счет Претендента, указанный в настоящем Договоре, в течение 5 (пяти) банковских дней с даты подписания Протокола результатов проведения открытых торгов.</w:t>
      </w:r>
    </w:p>
    <w:p w14:paraId="03F9B413" w14:textId="77777777"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3.3. Претендент до истечения срока подачи заявок имеет право отозвать заявку путем письменного уведомления Организатора торгов.</w:t>
      </w:r>
    </w:p>
    <w:p w14:paraId="1D7DE118" w14:textId="77777777"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В случае отзыва Претендентом в установленном порядке заявки до даты окончания приема заявок поступивший от Претендента задаток подлежит возврату в течение 5 (пяти) банковских дней со дня поступления уведомления об отзыве заявки Организатору торгов.</w:t>
      </w:r>
    </w:p>
    <w:p w14:paraId="0131254C" w14:textId="77777777"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В случае отзыва Претендентом заявки позднее даты окончания приема заявок задаток ему не возвращается.</w:t>
      </w:r>
    </w:p>
    <w:p w14:paraId="55708456" w14:textId="77777777"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>3.4. В случае, если Претендент не признан победителем открытых торгов, Продавец торгов перечисляет задаток на расчетный счет Претендента, указанный в настоящем Договоре, в течение 5 (пяти) банковских дней с момента подписания Протокола результатов проведения открытых торгов.</w:t>
      </w:r>
    </w:p>
    <w:p w14:paraId="5891CC21" w14:textId="62DC1B7B"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3.5. При уклонении или отказе Претендента, в случае победы на открытых торгах, от подписания протокола результатов проведения открытых торгов и (или) договора купли-продажи имущества </w:t>
      </w:r>
      <w:r w:rsidR="009F5BD4">
        <w:rPr>
          <w:rFonts w:ascii="Times New Roman" w:hAnsi="Times New Roman" w:cs="Times New Roman"/>
          <w:b/>
          <w:bCs/>
          <w:sz w:val="24"/>
          <w:szCs w:val="24"/>
        </w:rPr>
        <w:t>Скворцовой В.В.,</w:t>
      </w:r>
      <w:r w:rsidR="00965EFC">
        <w:rPr>
          <w:rFonts w:ascii="Times New Roman" w:hAnsi="Times New Roman"/>
          <w:b/>
          <w:sz w:val="24"/>
          <w:szCs w:val="24"/>
        </w:rPr>
        <w:t xml:space="preserve"> </w:t>
      </w: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а также уклонения от оплаты в установленный срок стоимости имущества задаток Претенденту не возвращается. </w:t>
      </w:r>
    </w:p>
    <w:p w14:paraId="6C510113" w14:textId="77777777"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3.6. В случае признания открытых торгов несостоявшимся Продавец перечисляет задаток на счет Претендента, указанный в настоящем Договоре, в течение 5 (пяти) банковских дней с даты проведения открытых торгов.</w:t>
      </w:r>
    </w:p>
    <w:p w14:paraId="7AA3361A" w14:textId="77777777"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3.7. Течение сроков по настоящему Договору начинается на следующий день после наступления события, которым определено его начало.</w:t>
      </w:r>
    </w:p>
    <w:p w14:paraId="625F7B8E" w14:textId="77777777"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</w:p>
    <w:p w14:paraId="0413D706" w14:textId="77777777"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  <w:t>4. Ответственность сторон</w:t>
      </w:r>
    </w:p>
    <w:p w14:paraId="082CABE4" w14:textId="77777777"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4.1. 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14:paraId="34CB11D6" w14:textId="77777777"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4.2. Все споры и разногласия, которые могут возникнуть в результате нарушения Сторонами условий настоящего Договора, будут, по возможности, решаться путем переговоров. В случае невозможности разрешения споров путем переговоров они рассматриваются в Арбитражном суде Тамбовской области.</w:t>
      </w:r>
    </w:p>
    <w:p w14:paraId="6D780792" w14:textId="77777777"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</w:p>
    <w:p w14:paraId="30C75B29" w14:textId="77777777"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  <w:t>5. Срок действия договора</w:t>
      </w:r>
    </w:p>
    <w:p w14:paraId="6B00F5C1" w14:textId="77777777"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5.1. Договор вступает в силу с момента подписания его Сторонами.</w:t>
      </w:r>
    </w:p>
    <w:p w14:paraId="1EE0E05B" w14:textId="77777777"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5.2. Договор прекращает свое действие с момента надлежащего исполнения Сторонами взятых на себя обязательств.</w:t>
      </w:r>
    </w:p>
    <w:p w14:paraId="340BC49F" w14:textId="77777777"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5.3. Настоящий договор составлен в двух экземплярах - по одному для каждой из Сторон.</w:t>
      </w:r>
    </w:p>
    <w:p w14:paraId="4282DF21" w14:textId="77777777"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</w:p>
    <w:p w14:paraId="31B6C6E3" w14:textId="77777777"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  <w:t>6. Юридические адреса и банковские реквизиты Сторон</w:t>
      </w:r>
    </w:p>
    <w:p w14:paraId="4BF8BA65" w14:textId="77777777" w:rsidR="00A65315" w:rsidRPr="00A65315" w:rsidRDefault="00A65315" w:rsidP="00A6531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20139CEB" w14:textId="77777777" w:rsidR="00A307BE" w:rsidRDefault="00A307BE" w:rsidP="000C67F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Организатор торгов</w:t>
      </w:r>
    </w:p>
    <w:p w14:paraId="2B77B040" w14:textId="77777777" w:rsidR="009E4D06" w:rsidRDefault="00737D97" w:rsidP="000C67F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Ерёмин Артём Викторович </w:t>
      </w:r>
    </w:p>
    <w:p w14:paraId="61EA6981" w14:textId="77777777" w:rsidR="009F5BD4" w:rsidRPr="00BA7147" w:rsidRDefault="009F5BD4" w:rsidP="009F5BD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40" w:lineRule="auto"/>
        <w:rPr>
          <w:rFonts w:ascii="Times New Roman" w:hAnsi="Times New Roman"/>
          <w:sz w:val="24"/>
          <w:szCs w:val="24"/>
        </w:rPr>
      </w:pPr>
      <w:r w:rsidRPr="00BA7147">
        <w:rPr>
          <w:rFonts w:ascii="Times New Roman" w:hAnsi="Times New Roman"/>
          <w:b/>
          <w:sz w:val="24"/>
          <w:szCs w:val="24"/>
        </w:rPr>
        <w:t>Владелец:</w:t>
      </w:r>
      <w:r w:rsidRPr="00BA714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Скворцова Вера Валентиновна</w:t>
      </w:r>
    </w:p>
    <w:p w14:paraId="06680DA5" w14:textId="78DE5220" w:rsidR="004E4218" w:rsidRPr="00BA7147" w:rsidRDefault="009F5BD4" w:rsidP="009F5BD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A7147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 xml:space="preserve">Номер счета: </w:t>
      </w:r>
      <w:r w:rsidRPr="00316B4C">
        <w:rPr>
          <w:rFonts w:ascii="Times New Roman" w:hAnsi="Times New Roman" w:cs="Times New Roman"/>
          <w:bCs/>
          <w:sz w:val="24"/>
          <w:szCs w:val="24"/>
        </w:rPr>
        <w:t>408178</w:t>
      </w:r>
      <w:r>
        <w:rPr>
          <w:rFonts w:ascii="Times New Roman" w:hAnsi="Times New Roman" w:cs="Times New Roman"/>
          <w:bCs/>
          <w:sz w:val="24"/>
          <w:szCs w:val="24"/>
        </w:rPr>
        <w:t>10461007732033</w:t>
      </w:r>
    </w:p>
    <w:p w14:paraId="60E02A50" w14:textId="77777777" w:rsidR="004E4218" w:rsidRPr="009148AA" w:rsidRDefault="004E4218" w:rsidP="009F5BD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9148AA">
        <w:rPr>
          <w:rFonts w:ascii="Times New Roman" w:hAnsi="Times New Roman" w:cs="Times New Roman"/>
          <w:b/>
          <w:sz w:val="24"/>
          <w:szCs w:val="24"/>
        </w:rPr>
        <w:t>Банк получателя:</w:t>
      </w:r>
      <w:r w:rsidRPr="009148AA">
        <w:rPr>
          <w:rFonts w:ascii="Times New Roman" w:hAnsi="Times New Roman" w:cs="Times New Roman"/>
          <w:sz w:val="24"/>
          <w:szCs w:val="24"/>
        </w:rPr>
        <w:t xml:space="preserve"> </w:t>
      </w:r>
      <w:r w:rsidRPr="009148A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ТАМБОВСКОЕ ОТДЕЛЕНИЕ N8594 ПАО СБЕРБАНК</w:t>
      </w:r>
    </w:p>
    <w:p w14:paraId="12C421D2" w14:textId="77777777" w:rsidR="004E4218" w:rsidRPr="009148AA" w:rsidRDefault="004E4218" w:rsidP="009F5BD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48AA">
        <w:rPr>
          <w:rFonts w:ascii="Times New Roman" w:hAnsi="Times New Roman" w:cs="Times New Roman"/>
          <w:b/>
          <w:sz w:val="24"/>
          <w:szCs w:val="24"/>
        </w:rPr>
        <w:t>БИК банка:</w:t>
      </w:r>
      <w:r w:rsidRPr="009148AA">
        <w:rPr>
          <w:rFonts w:ascii="Times New Roman" w:hAnsi="Times New Roman" w:cs="Times New Roman"/>
          <w:sz w:val="24"/>
          <w:szCs w:val="24"/>
        </w:rPr>
        <w:t xml:space="preserve"> </w:t>
      </w:r>
      <w:r w:rsidRPr="009148A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046850649</w:t>
      </w:r>
    </w:p>
    <w:p w14:paraId="09523834" w14:textId="77777777" w:rsidR="004E4218" w:rsidRPr="009148AA" w:rsidRDefault="004E4218" w:rsidP="009F5BD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48AA">
        <w:rPr>
          <w:rFonts w:ascii="Times New Roman" w:hAnsi="Times New Roman" w:cs="Times New Roman"/>
          <w:b/>
          <w:sz w:val="24"/>
          <w:szCs w:val="24"/>
        </w:rPr>
        <w:t>КПП</w:t>
      </w:r>
      <w:r w:rsidRPr="009148AA">
        <w:rPr>
          <w:rFonts w:ascii="Times New Roman" w:hAnsi="Times New Roman" w:cs="Times New Roman"/>
          <w:sz w:val="24"/>
          <w:szCs w:val="24"/>
        </w:rPr>
        <w:t xml:space="preserve"> </w:t>
      </w:r>
      <w:r w:rsidRPr="00681108">
        <w:rPr>
          <w:rFonts w:ascii="Times New Roman" w:hAnsi="Times New Roman" w:cs="Times New Roman"/>
          <w:b/>
          <w:bCs/>
          <w:sz w:val="24"/>
          <w:szCs w:val="24"/>
        </w:rPr>
        <w:t>банка:</w:t>
      </w:r>
      <w:r w:rsidRPr="009148AA">
        <w:rPr>
          <w:rFonts w:ascii="Times New Roman" w:hAnsi="Times New Roman" w:cs="Times New Roman"/>
          <w:sz w:val="24"/>
          <w:szCs w:val="24"/>
        </w:rPr>
        <w:t xml:space="preserve"> </w:t>
      </w:r>
      <w:r w:rsidRPr="009148A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682902001</w:t>
      </w:r>
    </w:p>
    <w:p w14:paraId="3242DE3C" w14:textId="77777777" w:rsidR="004E4218" w:rsidRPr="009148AA" w:rsidRDefault="004E4218" w:rsidP="009F5BD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48AA">
        <w:rPr>
          <w:rFonts w:ascii="Times New Roman" w:hAnsi="Times New Roman" w:cs="Times New Roman"/>
          <w:b/>
          <w:sz w:val="24"/>
          <w:szCs w:val="24"/>
        </w:rPr>
        <w:t>ИНН</w:t>
      </w:r>
      <w:r>
        <w:rPr>
          <w:rFonts w:ascii="Times New Roman" w:hAnsi="Times New Roman" w:cs="Times New Roman"/>
          <w:b/>
          <w:sz w:val="24"/>
          <w:szCs w:val="24"/>
        </w:rPr>
        <w:t xml:space="preserve"> банка</w:t>
      </w:r>
      <w:r w:rsidRPr="009148AA">
        <w:rPr>
          <w:rFonts w:ascii="Times New Roman" w:hAnsi="Times New Roman" w:cs="Times New Roman"/>
          <w:b/>
          <w:sz w:val="24"/>
          <w:szCs w:val="24"/>
        </w:rPr>
        <w:t>:</w:t>
      </w:r>
      <w:r w:rsidRPr="009148AA">
        <w:rPr>
          <w:rFonts w:ascii="Times New Roman" w:hAnsi="Times New Roman" w:cs="Times New Roman"/>
          <w:sz w:val="24"/>
          <w:szCs w:val="24"/>
        </w:rPr>
        <w:t xml:space="preserve"> </w:t>
      </w:r>
      <w:r w:rsidRPr="009148A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7707083893</w:t>
      </w:r>
    </w:p>
    <w:p w14:paraId="2D9B6882" w14:textId="2595B133" w:rsidR="00A65315" w:rsidRPr="00A65315" w:rsidRDefault="004E4218" w:rsidP="009F5BD4">
      <w:pPr>
        <w:pStyle w:val="a5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sz w:val="24"/>
          <w:szCs w:val="24"/>
        </w:rPr>
      </w:pPr>
      <w:proofErr w:type="gramStart"/>
      <w:r w:rsidRPr="009148AA">
        <w:rPr>
          <w:b/>
          <w:sz w:val="24"/>
          <w:szCs w:val="24"/>
        </w:rPr>
        <w:t>Кор/счет</w:t>
      </w:r>
      <w:proofErr w:type="gramEnd"/>
      <w:r w:rsidRPr="009148AA">
        <w:rPr>
          <w:b/>
          <w:sz w:val="24"/>
          <w:szCs w:val="24"/>
        </w:rPr>
        <w:t xml:space="preserve"> банка:</w:t>
      </w:r>
      <w:r w:rsidRPr="009148AA">
        <w:rPr>
          <w:sz w:val="24"/>
          <w:szCs w:val="24"/>
        </w:rPr>
        <w:t xml:space="preserve"> </w:t>
      </w:r>
      <w:r w:rsidRPr="009148AA">
        <w:rPr>
          <w:color w:val="000000"/>
          <w:sz w:val="24"/>
          <w:szCs w:val="24"/>
          <w:shd w:val="clear" w:color="auto" w:fill="FFFFFF"/>
        </w:rPr>
        <w:t>30101810800000000649</w:t>
      </w:r>
      <w:r w:rsidR="00A65315" w:rsidRPr="00A65315">
        <w:rPr>
          <w:sz w:val="24"/>
          <w:szCs w:val="24"/>
        </w:rPr>
        <w:tab/>
      </w:r>
    </w:p>
    <w:p w14:paraId="3E051C51" w14:textId="77777777" w:rsidR="00A65315" w:rsidRPr="00A65315" w:rsidRDefault="00A65315" w:rsidP="00A65315">
      <w:pPr>
        <w:keepNext/>
        <w:suppressAutoHyphens/>
        <w:spacing w:after="0" w:line="240" w:lineRule="auto"/>
        <w:jc w:val="both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  <w:t>Претендент:</w:t>
      </w:r>
    </w:p>
    <w:p w14:paraId="651C2824" w14:textId="77777777" w:rsidR="00A65315" w:rsidRPr="00A65315" w:rsidRDefault="00A65315" w:rsidP="00A6531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</w:t>
      </w:r>
    </w:p>
    <w:p w14:paraId="043CC952" w14:textId="77777777"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</w:p>
    <w:p w14:paraId="2B03F2E8" w14:textId="77777777" w:rsidR="00A65315" w:rsidRPr="00B54C05" w:rsidRDefault="00A65315" w:rsidP="00B54C0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  <w:t>7. Подписи Сторон</w:t>
      </w:r>
    </w:p>
    <w:p w14:paraId="518A76E3" w14:textId="77777777" w:rsidR="00A65315" w:rsidRPr="00737D97" w:rsidRDefault="006A5140" w:rsidP="00A6531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37D97">
        <w:rPr>
          <w:rFonts w:ascii="Times New Roman" w:eastAsia="Calibri" w:hAnsi="Times New Roman" w:cs="Times New Roman"/>
          <w:sz w:val="24"/>
          <w:szCs w:val="24"/>
          <w:lang w:eastAsia="ru-RU"/>
        </w:rPr>
        <w:t>Финансовый</w:t>
      </w:r>
      <w:r w:rsidR="00A65315" w:rsidRPr="00737D9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управляющий</w:t>
      </w:r>
      <w:r w:rsidR="00A65315" w:rsidRPr="00737D97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="00A65315" w:rsidRPr="00737D97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="00A65315" w:rsidRPr="00737D97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="00A65315" w:rsidRPr="00737D97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="00A65315" w:rsidRPr="00737D97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</w:p>
    <w:p w14:paraId="47FFBCAE" w14:textId="394E1456" w:rsidR="00A65315" w:rsidRPr="00A1442D" w:rsidRDefault="009F5BD4" w:rsidP="00A6531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bookmarkStart w:id="0" w:name="_GoBack"/>
      <w:r>
        <w:rPr>
          <w:rFonts w:ascii="Times New Roman" w:eastAsia="Calibri" w:hAnsi="Times New Roman" w:cs="Times New Roman"/>
          <w:sz w:val="24"/>
          <w:szCs w:val="24"/>
          <w:lang w:eastAsia="ru-RU"/>
        </w:rPr>
        <w:t>Скворцовой Веры Валентиновны</w:t>
      </w:r>
      <w:bookmarkEnd w:id="0"/>
      <w:r w:rsidR="00480925" w:rsidRPr="00A1748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A65315" w:rsidRPr="00A1442D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="00A65315" w:rsidRPr="00A1442D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="00A65315" w:rsidRPr="00A1442D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="00A65315" w:rsidRPr="00A1442D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</w:p>
    <w:p w14:paraId="38F62D5D" w14:textId="77777777" w:rsidR="00A65315" w:rsidRPr="00A65315" w:rsidRDefault="00A65315" w:rsidP="00A6531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57370D91" w14:textId="77777777" w:rsidR="00E10DA3" w:rsidRPr="000A441D" w:rsidRDefault="006A5140" w:rsidP="000A441D">
      <w:pPr>
        <w:spacing w:after="0" w:line="240" w:lineRule="auto"/>
        <w:rPr>
          <w:rFonts w:ascii="Arial" w:eastAsia="Calibri" w:hAnsi="Arial" w:cs="Times New Roman"/>
          <w:sz w:val="18"/>
          <w:szCs w:val="20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__________________</w:t>
      </w:r>
      <w:r w:rsidR="00737D97">
        <w:rPr>
          <w:rFonts w:ascii="Times New Roman" w:eastAsia="Calibri" w:hAnsi="Times New Roman" w:cs="Times New Roman"/>
          <w:sz w:val="24"/>
          <w:szCs w:val="24"/>
          <w:lang w:eastAsia="ru-RU"/>
        </w:rPr>
        <w:t>Ерёмин А.В.</w:t>
      </w:r>
      <w:r w:rsidR="00A65315"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="00D4307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</w:t>
      </w:r>
      <w:r w:rsidR="00A65315"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_________________/___________/</w:t>
      </w:r>
    </w:p>
    <w:sectPr w:rsidR="00E10DA3" w:rsidRPr="000A44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32E2A"/>
    <w:rsid w:val="000A441D"/>
    <w:rsid w:val="000B41E8"/>
    <w:rsid w:val="000C67F2"/>
    <w:rsid w:val="000E395C"/>
    <w:rsid w:val="00130030"/>
    <w:rsid w:val="001311CB"/>
    <w:rsid w:val="00132E2A"/>
    <w:rsid w:val="00146B70"/>
    <w:rsid w:val="00153E51"/>
    <w:rsid w:val="00163B7E"/>
    <w:rsid w:val="00176464"/>
    <w:rsid w:val="00177054"/>
    <w:rsid w:val="00292AA9"/>
    <w:rsid w:val="002B5C15"/>
    <w:rsid w:val="002C1431"/>
    <w:rsid w:val="0038698E"/>
    <w:rsid w:val="003A52F8"/>
    <w:rsid w:val="003F0C8E"/>
    <w:rsid w:val="004561B9"/>
    <w:rsid w:val="00480925"/>
    <w:rsid w:val="004A040D"/>
    <w:rsid w:val="004A1956"/>
    <w:rsid w:val="004B7868"/>
    <w:rsid w:val="004E4218"/>
    <w:rsid w:val="00534586"/>
    <w:rsid w:val="005536FB"/>
    <w:rsid w:val="005E7AD7"/>
    <w:rsid w:val="006A5140"/>
    <w:rsid w:val="006C5C9B"/>
    <w:rsid w:val="00737D97"/>
    <w:rsid w:val="007830E0"/>
    <w:rsid w:val="007C75B4"/>
    <w:rsid w:val="007D0AD6"/>
    <w:rsid w:val="00810B95"/>
    <w:rsid w:val="00897E00"/>
    <w:rsid w:val="00965EFC"/>
    <w:rsid w:val="009D3378"/>
    <w:rsid w:val="009E4D06"/>
    <w:rsid w:val="009F5BD4"/>
    <w:rsid w:val="00A1442D"/>
    <w:rsid w:val="00A17485"/>
    <w:rsid w:val="00A307BE"/>
    <w:rsid w:val="00A470C4"/>
    <w:rsid w:val="00A65315"/>
    <w:rsid w:val="00A65965"/>
    <w:rsid w:val="00A91B38"/>
    <w:rsid w:val="00B43B36"/>
    <w:rsid w:val="00B44882"/>
    <w:rsid w:val="00B54C05"/>
    <w:rsid w:val="00BE0F45"/>
    <w:rsid w:val="00BF4132"/>
    <w:rsid w:val="00C55824"/>
    <w:rsid w:val="00D03CCD"/>
    <w:rsid w:val="00D43072"/>
    <w:rsid w:val="00D520BC"/>
    <w:rsid w:val="00E10DA3"/>
    <w:rsid w:val="00FA7432"/>
    <w:rsid w:val="00FF2A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69DFC0"/>
  <w15:docId w15:val="{C11EF5C5-E741-41CE-803C-D05511CA9A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A65965"/>
    <w:pPr>
      <w:spacing w:after="0" w:line="240" w:lineRule="auto"/>
      <w:jc w:val="center"/>
    </w:pPr>
    <w:rPr>
      <w:rFonts w:ascii="Times New Roman" w:eastAsia="Calibri" w:hAnsi="Times New Roman" w:cs="Times New Roman"/>
      <w:sz w:val="24"/>
      <w:szCs w:val="20"/>
      <w:lang w:eastAsia="ru-RU"/>
    </w:rPr>
  </w:style>
  <w:style w:type="character" w:customStyle="1" w:styleId="a4">
    <w:name w:val="Заголовок Знак"/>
    <w:basedOn w:val="a0"/>
    <w:link w:val="a3"/>
    <w:rsid w:val="00A65965"/>
    <w:rPr>
      <w:rFonts w:ascii="Times New Roman" w:eastAsia="Calibri" w:hAnsi="Times New Roman" w:cs="Times New Roman"/>
      <w:sz w:val="24"/>
      <w:szCs w:val="20"/>
      <w:lang w:eastAsia="ru-RU"/>
    </w:rPr>
  </w:style>
  <w:style w:type="paragraph" w:styleId="a5">
    <w:name w:val="Body Text"/>
    <w:basedOn w:val="a"/>
    <w:link w:val="a6"/>
    <w:rsid w:val="004E4218"/>
    <w:pPr>
      <w:spacing w:after="0" w:line="240" w:lineRule="auto"/>
      <w:jc w:val="both"/>
    </w:pPr>
    <w:rPr>
      <w:rFonts w:ascii="Times New Roman" w:eastAsia="Calibri" w:hAnsi="Times New Roman" w:cs="Times New Roman"/>
      <w:szCs w:val="20"/>
      <w:lang w:eastAsia="ru-RU"/>
    </w:rPr>
  </w:style>
  <w:style w:type="character" w:customStyle="1" w:styleId="a6">
    <w:name w:val="Основной текст Знак"/>
    <w:basedOn w:val="a0"/>
    <w:link w:val="a5"/>
    <w:rsid w:val="004E4218"/>
    <w:rPr>
      <w:rFonts w:ascii="Times New Roman" w:eastAsia="Calibri" w:hAnsi="Times New Roman" w:cs="Times New Roman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279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798</Words>
  <Characters>4553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Агапов</dc:creator>
  <cp:lastModifiedBy>Artyom Eryomin</cp:lastModifiedBy>
  <cp:revision>54</cp:revision>
  <dcterms:created xsi:type="dcterms:W3CDTF">2017-11-17T10:27:00Z</dcterms:created>
  <dcterms:modified xsi:type="dcterms:W3CDTF">2025-10-08T18:05:00Z</dcterms:modified>
</cp:coreProperties>
</file>