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14:paraId="53417864" w14:textId="77777777" w:rsidR="00946B46" w:rsidRDefault="00E12AA8">
      <w:pPr>
        <w:ind w:firstLine="72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ПРОЕКТ ДОГОВОРА КУПЛИ-ПРОДАЖИ</w:t>
      </w:r>
    </w:p>
    <w:p w14:paraId="11B4667D" w14:textId="77777777" w:rsidR="00946B46" w:rsidRDefault="00946B46">
      <w:pPr>
        <w:ind w:firstLine="720"/>
        <w:rPr>
          <w:b/>
          <w:sz w:val="24"/>
          <w:szCs w:val="24"/>
        </w:rPr>
      </w:pPr>
    </w:p>
    <w:p w14:paraId="50CC9696" w14:textId="77777777" w:rsidR="00946B46" w:rsidRDefault="00E12AA8">
      <w:pPr>
        <w:tabs>
          <w:tab w:val="center" w:pos="5330"/>
          <w:tab w:val="right" w:pos="10065"/>
        </w:tabs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___________________ 202</w:t>
      </w:r>
      <w:r w:rsidR="00805F68">
        <w:rPr>
          <w:sz w:val="24"/>
          <w:szCs w:val="24"/>
        </w:rPr>
        <w:t>5</w:t>
      </w:r>
      <w:r>
        <w:rPr>
          <w:sz w:val="24"/>
          <w:szCs w:val="24"/>
        </w:rPr>
        <w:t xml:space="preserve"> года</w:t>
      </w:r>
    </w:p>
    <w:p w14:paraId="53B9D5C7" w14:textId="77777777" w:rsidR="00946B46" w:rsidRDefault="00946B46">
      <w:pPr>
        <w:tabs>
          <w:tab w:val="center" w:pos="5330"/>
          <w:tab w:val="right" w:pos="9923"/>
        </w:tabs>
        <w:rPr>
          <w:sz w:val="24"/>
          <w:szCs w:val="24"/>
        </w:rPr>
      </w:pPr>
    </w:p>
    <w:p w14:paraId="1B4B129B" w14:textId="2E627FCF" w:rsidR="00946B46" w:rsidRDefault="003D36E0">
      <w:pPr>
        <w:ind w:firstLine="567"/>
        <w:jc w:val="both"/>
        <w:rPr>
          <w:b/>
          <w:sz w:val="24"/>
          <w:szCs w:val="24"/>
        </w:rPr>
      </w:pPr>
      <w:r>
        <w:rPr>
          <w:sz w:val="24"/>
          <w:szCs w:val="24"/>
        </w:rPr>
        <w:t>Конкурсный управляющий</w:t>
      </w:r>
      <w:r w:rsidR="00E12AA8">
        <w:rPr>
          <w:sz w:val="24"/>
          <w:szCs w:val="24"/>
        </w:rPr>
        <w:t xml:space="preserve"> </w:t>
      </w:r>
      <w:r w:rsidR="00E51D8E">
        <w:rPr>
          <w:sz w:val="24"/>
          <w:szCs w:val="24"/>
        </w:rPr>
        <w:t>ООО «</w:t>
      </w:r>
      <w:r w:rsidR="0091087C" w:rsidRPr="0091087C">
        <w:rPr>
          <w:sz w:val="24"/>
          <w:szCs w:val="24"/>
        </w:rPr>
        <w:t>НЕПЕС РУС</w:t>
      </w:r>
      <w:r w:rsidR="00E51D8E">
        <w:rPr>
          <w:sz w:val="24"/>
          <w:szCs w:val="24"/>
        </w:rPr>
        <w:t>»</w:t>
      </w:r>
      <w:bookmarkStart w:id="0" w:name="_GoBack"/>
      <w:bookmarkEnd w:id="0"/>
      <w:r w:rsidRPr="003D36E0">
        <w:rPr>
          <w:sz w:val="24"/>
          <w:szCs w:val="24"/>
        </w:rPr>
        <w:t xml:space="preserve"> </w:t>
      </w:r>
      <w:r w:rsidR="00D361BD" w:rsidRPr="00D361BD">
        <w:rPr>
          <w:sz w:val="24"/>
          <w:szCs w:val="24"/>
        </w:rPr>
        <w:t xml:space="preserve">(ИНН </w:t>
      </w:r>
      <w:r w:rsidR="0091087C" w:rsidRPr="0091087C">
        <w:rPr>
          <w:sz w:val="24"/>
          <w:szCs w:val="24"/>
        </w:rPr>
        <w:t>1326221053</w:t>
      </w:r>
      <w:r w:rsidR="00D361BD" w:rsidRPr="00D361BD">
        <w:rPr>
          <w:sz w:val="24"/>
          <w:szCs w:val="24"/>
        </w:rPr>
        <w:t xml:space="preserve">, ОГРН </w:t>
      </w:r>
      <w:r w:rsidR="0091087C" w:rsidRPr="0091087C">
        <w:rPr>
          <w:sz w:val="24"/>
          <w:szCs w:val="24"/>
        </w:rPr>
        <w:t>1121326000575</w:t>
      </w:r>
      <w:r w:rsidR="00D361BD" w:rsidRPr="00D361BD">
        <w:rPr>
          <w:sz w:val="24"/>
          <w:szCs w:val="24"/>
        </w:rPr>
        <w:t xml:space="preserve">, адрес: </w:t>
      </w:r>
      <w:r w:rsidR="0091087C" w:rsidRPr="0091087C">
        <w:rPr>
          <w:sz w:val="24"/>
          <w:szCs w:val="24"/>
        </w:rPr>
        <w:t xml:space="preserve">430004, Республика Мордовия, г. Саранск, </w:t>
      </w:r>
      <w:proofErr w:type="spellStart"/>
      <w:proofErr w:type="gramStart"/>
      <w:r w:rsidR="0091087C" w:rsidRPr="0091087C">
        <w:rPr>
          <w:sz w:val="24"/>
          <w:szCs w:val="24"/>
        </w:rPr>
        <w:t>ул</w:t>
      </w:r>
      <w:proofErr w:type="spellEnd"/>
      <w:proofErr w:type="gramEnd"/>
      <w:r w:rsidR="0091087C" w:rsidRPr="0091087C">
        <w:rPr>
          <w:sz w:val="24"/>
          <w:szCs w:val="24"/>
        </w:rPr>
        <w:t xml:space="preserve"> Лодыгина, д. 3</w:t>
      </w:r>
      <w:r w:rsidR="00D361BD" w:rsidRPr="00493962">
        <w:rPr>
          <w:sz w:val="24"/>
          <w:szCs w:val="24"/>
        </w:rPr>
        <w:t>)</w:t>
      </w:r>
      <w:r w:rsidR="00E12AA8" w:rsidRPr="00493962">
        <w:rPr>
          <w:sz w:val="24"/>
          <w:szCs w:val="24"/>
        </w:rPr>
        <w:t xml:space="preserve"> </w:t>
      </w:r>
      <w:proofErr w:type="spellStart"/>
      <w:r w:rsidR="0091087C" w:rsidRPr="0091087C">
        <w:rPr>
          <w:sz w:val="24"/>
          <w:szCs w:val="24"/>
        </w:rPr>
        <w:t>Яфаров</w:t>
      </w:r>
      <w:proofErr w:type="spellEnd"/>
      <w:r w:rsidR="0091087C" w:rsidRPr="0091087C">
        <w:rPr>
          <w:sz w:val="24"/>
          <w:szCs w:val="24"/>
        </w:rPr>
        <w:t xml:space="preserve"> Евгений </w:t>
      </w:r>
      <w:proofErr w:type="spellStart"/>
      <w:r w:rsidR="0091087C" w:rsidRPr="0091087C">
        <w:rPr>
          <w:sz w:val="24"/>
          <w:szCs w:val="24"/>
        </w:rPr>
        <w:t>Рясимович</w:t>
      </w:r>
      <w:proofErr w:type="spellEnd"/>
      <w:r w:rsidR="00493962" w:rsidRPr="00493962">
        <w:rPr>
          <w:sz w:val="24"/>
          <w:szCs w:val="24"/>
        </w:rPr>
        <w:t xml:space="preserve"> (</w:t>
      </w:r>
      <w:r w:rsidR="0091087C" w:rsidRPr="0091087C">
        <w:rPr>
          <w:sz w:val="24"/>
          <w:szCs w:val="24"/>
        </w:rPr>
        <w:t>ИНН 132808087600,  СНИЛС 136-603-003 25</w:t>
      </w:r>
      <w:r w:rsidR="00493962" w:rsidRPr="00493962">
        <w:rPr>
          <w:sz w:val="24"/>
          <w:szCs w:val="24"/>
        </w:rPr>
        <w:t xml:space="preserve">, адрес для направления почтовой корреспонденции: </w:t>
      </w:r>
      <w:r w:rsidR="0091087C" w:rsidRPr="0091087C">
        <w:rPr>
          <w:sz w:val="24"/>
          <w:szCs w:val="24"/>
        </w:rPr>
        <w:t>430006, Республика Мордовия, г. Саранск, ул. Энергетическая, д. 21, кв. 3</w:t>
      </w:r>
      <w:r w:rsidR="00493962" w:rsidRPr="00493962">
        <w:rPr>
          <w:sz w:val="24"/>
          <w:szCs w:val="24"/>
        </w:rPr>
        <w:t>)</w:t>
      </w:r>
      <w:r w:rsidR="00805F68" w:rsidRPr="00493962">
        <w:rPr>
          <w:sz w:val="24"/>
          <w:szCs w:val="24"/>
        </w:rPr>
        <w:t xml:space="preserve"> </w:t>
      </w:r>
      <w:r w:rsidR="00E12AA8" w:rsidRPr="00493962">
        <w:rPr>
          <w:sz w:val="24"/>
          <w:szCs w:val="24"/>
        </w:rPr>
        <w:t xml:space="preserve">– член Союза СРО "ГАУ" (ОГРН 1021603626098, ИНН 1660062005, адрес: 420034, </w:t>
      </w:r>
      <w:proofErr w:type="spellStart"/>
      <w:r w:rsidR="00E12AA8" w:rsidRPr="00493962">
        <w:rPr>
          <w:sz w:val="24"/>
          <w:szCs w:val="24"/>
        </w:rPr>
        <w:t>Респ</w:t>
      </w:r>
      <w:proofErr w:type="spellEnd"/>
      <w:r w:rsidR="00E12AA8" w:rsidRPr="00493962">
        <w:rPr>
          <w:sz w:val="24"/>
          <w:szCs w:val="24"/>
        </w:rPr>
        <w:t xml:space="preserve"> Татарстан, г Казань, ул. С</w:t>
      </w:r>
      <w:r w:rsidR="00E12AA8" w:rsidRPr="00493962">
        <w:rPr>
          <w:sz w:val="24"/>
          <w:szCs w:val="24"/>
        </w:rPr>
        <w:t>о</w:t>
      </w:r>
      <w:r w:rsidR="00E12AA8" w:rsidRPr="00493962">
        <w:rPr>
          <w:sz w:val="24"/>
          <w:szCs w:val="24"/>
        </w:rPr>
        <w:t>ловецких Юнг, д. 7, оф. 1004), действующ</w:t>
      </w:r>
      <w:r w:rsidR="003A595B">
        <w:rPr>
          <w:sz w:val="24"/>
          <w:szCs w:val="24"/>
        </w:rPr>
        <w:t>ий</w:t>
      </w:r>
      <w:r w:rsidR="00E12AA8" w:rsidRPr="00493962">
        <w:rPr>
          <w:sz w:val="24"/>
          <w:szCs w:val="24"/>
        </w:rPr>
        <w:t xml:space="preserve"> на основании </w:t>
      </w:r>
      <w:r w:rsidR="003A595B">
        <w:rPr>
          <w:sz w:val="24"/>
          <w:szCs w:val="24"/>
        </w:rPr>
        <w:t>р</w:t>
      </w:r>
      <w:r w:rsidR="003A595B" w:rsidRPr="003A595B">
        <w:rPr>
          <w:sz w:val="24"/>
          <w:szCs w:val="24"/>
        </w:rPr>
        <w:t>ешени</w:t>
      </w:r>
      <w:r w:rsidR="003A595B">
        <w:rPr>
          <w:sz w:val="24"/>
          <w:szCs w:val="24"/>
        </w:rPr>
        <w:t>я</w:t>
      </w:r>
      <w:r w:rsidR="003A595B" w:rsidRPr="003A595B">
        <w:rPr>
          <w:sz w:val="24"/>
          <w:szCs w:val="24"/>
        </w:rPr>
        <w:t xml:space="preserve"> Арбитражного суда Республ</w:t>
      </w:r>
      <w:r w:rsidR="003A595B" w:rsidRPr="003A595B">
        <w:rPr>
          <w:sz w:val="24"/>
          <w:szCs w:val="24"/>
        </w:rPr>
        <w:t>и</w:t>
      </w:r>
      <w:r w:rsidR="003A595B" w:rsidRPr="003A595B">
        <w:rPr>
          <w:sz w:val="24"/>
          <w:szCs w:val="24"/>
        </w:rPr>
        <w:t>ки Мордовия от 28.03.2023 года (резолютивная часть объявлена 10.03.2023 года) по делу №А39-1670/2022</w:t>
      </w:r>
      <w:r w:rsidR="00E12AA8" w:rsidRPr="00493962">
        <w:rPr>
          <w:sz w:val="24"/>
          <w:szCs w:val="24"/>
        </w:rPr>
        <w:t xml:space="preserve">, именуемый в дальнейшем </w:t>
      </w:r>
      <w:r w:rsidR="00E12AA8" w:rsidRPr="00493962">
        <w:rPr>
          <w:b/>
          <w:sz w:val="24"/>
          <w:szCs w:val="24"/>
        </w:rPr>
        <w:t>«Продавец»</w:t>
      </w:r>
      <w:r w:rsidR="00E12AA8" w:rsidRPr="00493962">
        <w:rPr>
          <w:b/>
          <w:bCs/>
          <w:sz w:val="24"/>
          <w:szCs w:val="24"/>
        </w:rPr>
        <w:t xml:space="preserve">, </w:t>
      </w:r>
      <w:r w:rsidR="00E12AA8" w:rsidRPr="00493962">
        <w:rPr>
          <w:sz w:val="24"/>
          <w:szCs w:val="24"/>
        </w:rPr>
        <w:t>с одной стороны, и ___________________, именуемый в дальнейшем «</w:t>
      </w:r>
      <w:r w:rsidR="00E12AA8" w:rsidRPr="00493962">
        <w:rPr>
          <w:b/>
          <w:bCs/>
          <w:sz w:val="24"/>
          <w:szCs w:val="24"/>
        </w:rPr>
        <w:t>Покупатель»</w:t>
      </w:r>
      <w:r w:rsidR="00E12AA8" w:rsidRPr="00493962">
        <w:rPr>
          <w:sz w:val="24"/>
          <w:szCs w:val="24"/>
        </w:rPr>
        <w:t xml:space="preserve">, с другой стороны, </w:t>
      </w:r>
      <w:r w:rsidR="00F81ABB">
        <w:rPr>
          <w:sz w:val="24"/>
          <w:szCs w:val="24"/>
        </w:rPr>
        <w:t>заключили на</w:t>
      </w:r>
      <w:r w:rsidR="00E12AA8" w:rsidRPr="00493962">
        <w:rPr>
          <w:sz w:val="24"/>
          <w:szCs w:val="24"/>
        </w:rPr>
        <w:t>стоящий Договор о н</w:t>
      </w:r>
      <w:r w:rsidR="00E12AA8" w:rsidRPr="00493962">
        <w:rPr>
          <w:sz w:val="24"/>
          <w:szCs w:val="24"/>
        </w:rPr>
        <w:t>и</w:t>
      </w:r>
      <w:r w:rsidR="00E12AA8" w:rsidRPr="00493962">
        <w:rPr>
          <w:sz w:val="24"/>
          <w:szCs w:val="24"/>
        </w:rPr>
        <w:t>жеследующем:</w:t>
      </w:r>
      <w:r w:rsidR="00E12AA8">
        <w:rPr>
          <w:color w:val="FF0000"/>
          <w:sz w:val="24"/>
          <w:szCs w:val="24"/>
        </w:rPr>
        <w:t xml:space="preserve">  </w:t>
      </w:r>
    </w:p>
    <w:p w14:paraId="2A157996" w14:textId="77777777" w:rsidR="00946B46" w:rsidRDefault="00946B46">
      <w:pPr>
        <w:jc w:val="both"/>
        <w:rPr>
          <w:b/>
          <w:sz w:val="24"/>
          <w:szCs w:val="24"/>
        </w:rPr>
      </w:pPr>
    </w:p>
    <w:p w14:paraId="14E62897" w14:textId="77777777" w:rsidR="00946B46" w:rsidRDefault="00E12AA8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            </w:t>
      </w:r>
      <w:r>
        <w:rPr>
          <w:b/>
          <w:sz w:val="24"/>
          <w:szCs w:val="24"/>
          <w:lang w:val="en-US"/>
        </w:rPr>
        <w:t>I</w:t>
      </w:r>
      <w:r>
        <w:rPr>
          <w:b/>
          <w:sz w:val="24"/>
          <w:szCs w:val="24"/>
        </w:rPr>
        <w:t>. Предмет Договора</w:t>
      </w:r>
    </w:p>
    <w:p w14:paraId="5CAFEC11" w14:textId="77777777" w:rsidR="00946B46" w:rsidRDefault="00E12AA8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1.1. Продавец передает в собственность Покупателю, а Покупатель обязуется принять и оплатить следующее имущество (объект): </w:t>
      </w:r>
    </w:p>
    <w:p w14:paraId="7EF88519" w14:textId="77777777" w:rsidR="00F81ABB" w:rsidRDefault="00F81ABB">
      <w:pPr>
        <w:ind w:firstLine="720"/>
        <w:jc w:val="both"/>
        <w:rPr>
          <w:sz w:val="24"/>
          <w:szCs w:val="24"/>
        </w:rPr>
      </w:pPr>
    </w:p>
    <w:p w14:paraId="64001F64" w14:textId="106144AB" w:rsidR="00946B46" w:rsidRPr="00F81ABB" w:rsidRDefault="00F81ABB">
      <w:pPr>
        <w:ind w:firstLine="720"/>
        <w:jc w:val="both"/>
        <w:rPr>
          <w:sz w:val="24"/>
          <w:szCs w:val="24"/>
          <w:shd w:val="clear" w:color="auto" w:fill="FFFFFF"/>
        </w:rPr>
      </w:pPr>
      <w:r w:rsidRPr="00F81ABB">
        <w:rPr>
          <w:sz w:val="24"/>
          <w:szCs w:val="24"/>
          <w:shd w:val="clear" w:color="auto" w:fill="FFFFFF"/>
        </w:rPr>
        <w:t>1.2.</w:t>
      </w:r>
      <w:r w:rsidRPr="00F81ABB">
        <w:rPr>
          <w:sz w:val="24"/>
          <w:szCs w:val="24"/>
          <w:shd w:val="clear" w:color="auto" w:fill="FFFFFF"/>
        </w:rPr>
        <w:t xml:space="preserve"> Настоящий договор заключается Сторонами в порядке, установленном Федеральным законом от 26.10.2002 № 127-ФЗ «О несостоятельности (банкротстве)», по результатам провед</w:t>
      </w:r>
      <w:r w:rsidRPr="00F81ABB">
        <w:rPr>
          <w:sz w:val="24"/>
          <w:szCs w:val="24"/>
          <w:shd w:val="clear" w:color="auto" w:fill="FFFFFF"/>
        </w:rPr>
        <w:t>е</w:t>
      </w:r>
      <w:r w:rsidRPr="00F81ABB">
        <w:rPr>
          <w:sz w:val="24"/>
          <w:szCs w:val="24"/>
          <w:shd w:val="clear" w:color="auto" w:fill="FFFFFF"/>
        </w:rPr>
        <w:t>ния открытых торгов п</w:t>
      </w:r>
      <w:r w:rsidRPr="00F81ABB">
        <w:rPr>
          <w:sz w:val="24"/>
          <w:szCs w:val="24"/>
          <w:shd w:val="clear" w:color="auto" w:fill="FFFFFF"/>
        </w:rPr>
        <w:t>о</w:t>
      </w:r>
      <w:r w:rsidRPr="00F81ABB">
        <w:rPr>
          <w:sz w:val="24"/>
          <w:szCs w:val="24"/>
          <w:shd w:val="clear" w:color="auto" w:fill="FFFFFF"/>
        </w:rPr>
        <w:t>средством публичного предложения по продаже имущества ООО «</w:t>
      </w:r>
      <w:r w:rsidRPr="00F81ABB">
        <w:rPr>
          <w:sz w:val="24"/>
          <w:szCs w:val="24"/>
          <w:shd w:val="clear" w:color="auto" w:fill="FFFFFF"/>
        </w:rPr>
        <w:t>НЕПЕС РУС</w:t>
      </w:r>
      <w:r w:rsidRPr="00F81ABB">
        <w:rPr>
          <w:sz w:val="24"/>
          <w:szCs w:val="24"/>
          <w:shd w:val="clear" w:color="auto" w:fill="FFFFFF"/>
        </w:rPr>
        <w:t xml:space="preserve">», состоявшихся </w:t>
      </w:r>
      <w:r w:rsidRPr="00F81ABB">
        <w:rPr>
          <w:rStyle w:val="af"/>
          <w:sz w:val="24"/>
          <w:szCs w:val="24"/>
          <w:shd w:val="clear" w:color="auto" w:fill="FFFFFF"/>
        </w:rPr>
        <w:t>__ на электронной торговой площадке ООО «Электронная торговая пл</w:t>
      </w:r>
      <w:r w:rsidRPr="00F81ABB">
        <w:rPr>
          <w:rStyle w:val="af"/>
          <w:sz w:val="24"/>
          <w:szCs w:val="24"/>
          <w:shd w:val="clear" w:color="auto" w:fill="FFFFFF"/>
        </w:rPr>
        <w:t>о</w:t>
      </w:r>
      <w:r w:rsidRPr="00F81ABB">
        <w:rPr>
          <w:rStyle w:val="af"/>
          <w:sz w:val="24"/>
          <w:szCs w:val="24"/>
          <w:shd w:val="clear" w:color="auto" w:fill="FFFFFF"/>
        </w:rPr>
        <w:t xml:space="preserve">щадка», размещенной на сайте </w:t>
      </w:r>
      <w:hyperlink r:id="rId8" w:tgtFrame="_blank" w:history="1">
        <w:r w:rsidRPr="00F81ABB">
          <w:rPr>
            <w:rStyle w:val="af"/>
            <w:color w:val="0000FF"/>
            <w:sz w:val="24"/>
            <w:szCs w:val="24"/>
            <w:u w:val="single"/>
            <w:shd w:val="clear" w:color="auto" w:fill="FFFFFF"/>
          </w:rPr>
          <w:t>https://torgi.arbbitlot.ru/</w:t>
        </w:r>
      </w:hyperlink>
      <w:r w:rsidRPr="00F81ABB">
        <w:rPr>
          <w:rStyle w:val="af"/>
          <w:sz w:val="24"/>
          <w:szCs w:val="24"/>
          <w:shd w:val="clear" w:color="auto" w:fill="FFFFFF"/>
        </w:rPr>
        <w:t>. По торговой пр</w:t>
      </w:r>
      <w:r w:rsidRPr="00F81ABB">
        <w:rPr>
          <w:rStyle w:val="af"/>
          <w:sz w:val="24"/>
          <w:szCs w:val="24"/>
          <w:shd w:val="clear" w:color="auto" w:fill="FFFFFF"/>
        </w:rPr>
        <w:t>о</w:t>
      </w:r>
      <w:r w:rsidRPr="00F81ABB">
        <w:rPr>
          <w:rStyle w:val="af"/>
          <w:sz w:val="24"/>
          <w:szCs w:val="24"/>
          <w:shd w:val="clear" w:color="auto" w:fill="FFFFFF"/>
        </w:rPr>
        <w:t>цедуре № ___________</w:t>
      </w:r>
      <w:r w:rsidRPr="00F81ABB">
        <w:rPr>
          <w:sz w:val="24"/>
          <w:szCs w:val="24"/>
          <w:shd w:val="clear" w:color="auto" w:fill="FFFFFF"/>
        </w:rPr>
        <w:t xml:space="preserve"> в </w:t>
      </w:r>
      <w:r w:rsidRPr="00F81ABB">
        <w:rPr>
          <w:rStyle w:val="af"/>
          <w:sz w:val="24"/>
          <w:szCs w:val="24"/>
          <w:shd w:val="clear" w:color="auto" w:fill="FFFFFF"/>
        </w:rPr>
        <w:t>__ этапе процедуры поступило ___</w:t>
      </w:r>
      <w:r w:rsidRPr="00F81ABB">
        <w:rPr>
          <w:sz w:val="24"/>
          <w:szCs w:val="24"/>
          <w:shd w:val="clear" w:color="auto" w:fill="FFFFFF"/>
        </w:rPr>
        <w:t xml:space="preserve"> заявок, победителем призна</w:t>
      </w:r>
      <w:proofErr w:type="gramStart"/>
      <w:r w:rsidRPr="00F81ABB">
        <w:rPr>
          <w:sz w:val="24"/>
          <w:szCs w:val="24"/>
          <w:shd w:val="clear" w:color="auto" w:fill="FFFFFF"/>
        </w:rPr>
        <w:t>н(</w:t>
      </w:r>
      <w:proofErr w:type="gramEnd"/>
      <w:r w:rsidRPr="00F81ABB">
        <w:rPr>
          <w:sz w:val="24"/>
          <w:szCs w:val="24"/>
          <w:shd w:val="clear" w:color="auto" w:fill="FFFFFF"/>
        </w:rPr>
        <w:t xml:space="preserve">о) </w:t>
      </w:r>
      <w:r w:rsidRPr="00F81ABB">
        <w:rPr>
          <w:rStyle w:val="af"/>
          <w:sz w:val="24"/>
          <w:szCs w:val="24"/>
          <w:shd w:val="clear" w:color="auto" w:fill="FFFFFF"/>
        </w:rPr>
        <w:t>____________________________</w:t>
      </w:r>
      <w:r w:rsidRPr="00F81ABB">
        <w:rPr>
          <w:sz w:val="24"/>
          <w:szCs w:val="24"/>
          <w:shd w:val="clear" w:color="auto" w:fill="FFFFFF"/>
        </w:rPr>
        <w:t>, предложивший (ее) максимальную цену за предмет торгов /заявка поступила от одного участника, предложившего цену не ниже установленной минимал</w:t>
      </w:r>
      <w:r w:rsidRPr="00F81ABB">
        <w:rPr>
          <w:sz w:val="24"/>
          <w:szCs w:val="24"/>
          <w:shd w:val="clear" w:color="auto" w:fill="FFFFFF"/>
        </w:rPr>
        <w:t>ь</w:t>
      </w:r>
      <w:r w:rsidRPr="00F81ABB">
        <w:rPr>
          <w:sz w:val="24"/>
          <w:szCs w:val="24"/>
          <w:shd w:val="clear" w:color="auto" w:fill="FFFFFF"/>
        </w:rPr>
        <w:t xml:space="preserve">ной цены для </w:t>
      </w:r>
      <w:r w:rsidRPr="00F81ABB">
        <w:rPr>
          <w:rStyle w:val="af"/>
          <w:sz w:val="24"/>
          <w:szCs w:val="24"/>
          <w:shd w:val="clear" w:color="auto" w:fill="FFFFFF"/>
        </w:rPr>
        <w:t>_</w:t>
      </w:r>
      <w:r w:rsidRPr="00F81ABB">
        <w:rPr>
          <w:sz w:val="24"/>
          <w:szCs w:val="24"/>
          <w:shd w:val="clear" w:color="auto" w:fill="FFFFFF"/>
        </w:rPr>
        <w:t xml:space="preserve"> этапа торгов –___________.</w:t>
      </w:r>
    </w:p>
    <w:p w14:paraId="4B4BB12C" w14:textId="77777777" w:rsidR="00F81ABB" w:rsidRDefault="00F81ABB">
      <w:pPr>
        <w:ind w:firstLine="720"/>
        <w:jc w:val="both"/>
        <w:rPr>
          <w:rFonts w:ascii="Segoe UI" w:hAnsi="Segoe UI" w:cs="Segoe UI"/>
          <w:shd w:val="clear" w:color="auto" w:fill="FFFFFF"/>
        </w:rPr>
      </w:pPr>
    </w:p>
    <w:p w14:paraId="31D8C9FD" w14:textId="77777777" w:rsidR="00F81ABB" w:rsidRDefault="00F81ABB">
      <w:pPr>
        <w:ind w:firstLine="720"/>
        <w:jc w:val="both"/>
        <w:rPr>
          <w:sz w:val="24"/>
          <w:szCs w:val="24"/>
        </w:rPr>
      </w:pPr>
    </w:p>
    <w:p w14:paraId="2A9E0EBC" w14:textId="77777777" w:rsidR="00946B46" w:rsidRDefault="00E12AA8">
      <w:pPr>
        <w:ind w:firstLine="720"/>
        <w:jc w:val="both"/>
        <w:rPr>
          <w:b/>
          <w:sz w:val="24"/>
          <w:szCs w:val="24"/>
        </w:rPr>
      </w:pPr>
      <w:r>
        <w:rPr>
          <w:b/>
          <w:sz w:val="24"/>
          <w:szCs w:val="24"/>
          <w:lang w:val="en-US"/>
        </w:rPr>
        <w:t>II</w:t>
      </w:r>
      <w:r>
        <w:rPr>
          <w:b/>
          <w:sz w:val="24"/>
          <w:szCs w:val="24"/>
        </w:rPr>
        <w:t>. Стоимость Имущества и порядок его оплаты</w:t>
      </w:r>
    </w:p>
    <w:p w14:paraId="686C3F59" w14:textId="77777777" w:rsidR="002F190D" w:rsidRDefault="002F190D">
      <w:pPr>
        <w:ind w:firstLine="720"/>
        <w:jc w:val="both"/>
        <w:rPr>
          <w:b/>
          <w:sz w:val="24"/>
          <w:szCs w:val="24"/>
        </w:rPr>
      </w:pPr>
    </w:p>
    <w:p w14:paraId="6898F202" w14:textId="43843F20" w:rsidR="002F190D" w:rsidRPr="002F190D" w:rsidRDefault="002F190D">
      <w:pPr>
        <w:ind w:firstLine="720"/>
        <w:jc w:val="both"/>
        <w:rPr>
          <w:sz w:val="24"/>
          <w:szCs w:val="24"/>
          <w:shd w:val="clear" w:color="auto" w:fill="FFFFFF"/>
        </w:rPr>
      </w:pPr>
      <w:r>
        <w:rPr>
          <w:sz w:val="24"/>
          <w:szCs w:val="24"/>
          <w:shd w:val="clear" w:color="auto" w:fill="FFFFFF"/>
        </w:rPr>
        <w:t>2</w:t>
      </w:r>
      <w:r w:rsidRPr="002F190D">
        <w:rPr>
          <w:sz w:val="24"/>
          <w:szCs w:val="24"/>
          <w:shd w:val="clear" w:color="auto" w:fill="FFFFFF"/>
        </w:rPr>
        <w:t>.1. Общая стоимость Имущества составляет</w:t>
      </w:r>
      <w:proofErr w:type="gramStart"/>
      <w:r w:rsidRPr="002F190D">
        <w:rPr>
          <w:sz w:val="24"/>
          <w:szCs w:val="24"/>
          <w:shd w:val="clear" w:color="auto" w:fill="FFFFFF"/>
        </w:rPr>
        <w:t xml:space="preserve"> </w:t>
      </w:r>
      <w:r w:rsidRPr="002F190D">
        <w:rPr>
          <w:rStyle w:val="af"/>
          <w:sz w:val="24"/>
          <w:szCs w:val="24"/>
          <w:shd w:val="clear" w:color="auto" w:fill="FFFFFF"/>
        </w:rPr>
        <w:t>____</w:t>
      </w:r>
      <w:r w:rsidRPr="002F190D">
        <w:rPr>
          <w:sz w:val="24"/>
          <w:szCs w:val="24"/>
          <w:shd w:val="clear" w:color="auto" w:fill="FFFFFF"/>
        </w:rPr>
        <w:t xml:space="preserve"> (______________) </w:t>
      </w:r>
      <w:proofErr w:type="gramEnd"/>
      <w:r w:rsidRPr="002F190D">
        <w:rPr>
          <w:sz w:val="24"/>
          <w:szCs w:val="24"/>
          <w:shd w:val="clear" w:color="auto" w:fill="FFFFFF"/>
        </w:rPr>
        <w:t xml:space="preserve">руб. __ коп. </w:t>
      </w:r>
    </w:p>
    <w:p w14:paraId="7FE22794" w14:textId="347AF91F" w:rsidR="002F190D" w:rsidRPr="002F190D" w:rsidRDefault="002F190D">
      <w:pPr>
        <w:ind w:firstLine="720"/>
        <w:jc w:val="both"/>
        <w:rPr>
          <w:sz w:val="24"/>
          <w:szCs w:val="24"/>
          <w:shd w:val="clear" w:color="auto" w:fill="FFFFFF"/>
        </w:rPr>
      </w:pPr>
      <w:r>
        <w:rPr>
          <w:sz w:val="24"/>
          <w:szCs w:val="24"/>
          <w:shd w:val="clear" w:color="auto" w:fill="FFFFFF"/>
        </w:rPr>
        <w:t>2</w:t>
      </w:r>
      <w:r w:rsidRPr="002F190D">
        <w:rPr>
          <w:sz w:val="24"/>
          <w:szCs w:val="24"/>
          <w:shd w:val="clear" w:color="auto" w:fill="FFFFFF"/>
        </w:rPr>
        <w:t>.2. Задаток в сумме</w:t>
      </w:r>
      <w:proofErr w:type="gramStart"/>
      <w:r w:rsidRPr="002F190D">
        <w:rPr>
          <w:sz w:val="24"/>
          <w:szCs w:val="24"/>
          <w:shd w:val="clear" w:color="auto" w:fill="FFFFFF"/>
        </w:rPr>
        <w:t xml:space="preserve"> </w:t>
      </w:r>
      <w:r w:rsidRPr="002F190D">
        <w:rPr>
          <w:rStyle w:val="af"/>
          <w:sz w:val="24"/>
          <w:szCs w:val="24"/>
          <w:shd w:val="clear" w:color="auto" w:fill="FFFFFF"/>
        </w:rPr>
        <w:t>____________</w:t>
      </w:r>
      <w:r w:rsidRPr="002F190D">
        <w:rPr>
          <w:sz w:val="24"/>
          <w:szCs w:val="24"/>
          <w:shd w:val="clear" w:color="auto" w:fill="FFFFFF"/>
        </w:rPr>
        <w:t xml:space="preserve"> (_____________) </w:t>
      </w:r>
      <w:proofErr w:type="gramEnd"/>
      <w:r w:rsidRPr="002F190D">
        <w:rPr>
          <w:sz w:val="24"/>
          <w:szCs w:val="24"/>
          <w:shd w:val="clear" w:color="auto" w:fill="FFFFFF"/>
        </w:rPr>
        <w:t>руб. ___ коп., внесенный Покупателем в обеспечение исполнения обязательств как участника торгов, засчитывается в счет оплаты Им</w:t>
      </w:r>
      <w:r w:rsidRPr="002F190D">
        <w:rPr>
          <w:sz w:val="24"/>
          <w:szCs w:val="24"/>
          <w:shd w:val="clear" w:color="auto" w:fill="FFFFFF"/>
        </w:rPr>
        <w:t>у</w:t>
      </w:r>
      <w:r w:rsidRPr="002F190D">
        <w:rPr>
          <w:sz w:val="24"/>
          <w:szCs w:val="24"/>
          <w:shd w:val="clear" w:color="auto" w:fill="FFFFFF"/>
        </w:rPr>
        <w:t xml:space="preserve">щества. </w:t>
      </w:r>
    </w:p>
    <w:p w14:paraId="45C4235F" w14:textId="4BA31DE8" w:rsidR="002F190D" w:rsidRPr="002F190D" w:rsidRDefault="002F190D">
      <w:pPr>
        <w:ind w:firstLine="720"/>
        <w:jc w:val="both"/>
        <w:rPr>
          <w:b/>
          <w:sz w:val="24"/>
          <w:szCs w:val="24"/>
        </w:rPr>
      </w:pPr>
      <w:r>
        <w:rPr>
          <w:sz w:val="24"/>
          <w:szCs w:val="24"/>
          <w:shd w:val="clear" w:color="auto" w:fill="FFFFFF"/>
        </w:rPr>
        <w:t>2</w:t>
      </w:r>
      <w:r w:rsidRPr="002F190D">
        <w:rPr>
          <w:sz w:val="24"/>
          <w:szCs w:val="24"/>
          <w:shd w:val="clear" w:color="auto" w:fill="FFFFFF"/>
        </w:rPr>
        <w:t>.3. За вычетом суммы задатка Покупатель должен уплатить</w:t>
      </w:r>
      <w:proofErr w:type="gramStart"/>
      <w:r w:rsidRPr="002F190D">
        <w:rPr>
          <w:sz w:val="24"/>
          <w:szCs w:val="24"/>
          <w:shd w:val="clear" w:color="auto" w:fill="FFFFFF"/>
        </w:rPr>
        <w:t xml:space="preserve"> </w:t>
      </w:r>
      <w:r w:rsidRPr="002F190D">
        <w:rPr>
          <w:rStyle w:val="af"/>
          <w:sz w:val="24"/>
          <w:szCs w:val="24"/>
          <w:shd w:val="clear" w:color="auto" w:fill="FFFFFF"/>
        </w:rPr>
        <w:t>_________</w:t>
      </w:r>
      <w:r w:rsidRPr="002F190D">
        <w:rPr>
          <w:sz w:val="24"/>
          <w:szCs w:val="24"/>
          <w:shd w:val="clear" w:color="auto" w:fill="FFFFFF"/>
        </w:rPr>
        <w:t xml:space="preserve"> (______) </w:t>
      </w:r>
      <w:proofErr w:type="gramEnd"/>
      <w:r w:rsidRPr="002F190D">
        <w:rPr>
          <w:sz w:val="24"/>
          <w:szCs w:val="24"/>
          <w:shd w:val="clear" w:color="auto" w:fill="FFFFFF"/>
        </w:rPr>
        <w:t>руб. ___ коп., в течение 30 дней со дня подписания настоящего договора. Оплата производится на счет Продавца, указанный в разделе 7 настоящего дог</w:t>
      </w:r>
      <w:r w:rsidRPr="002F190D">
        <w:rPr>
          <w:sz w:val="24"/>
          <w:szCs w:val="24"/>
          <w:shd w:val="clear" w:color="auto" w:fill="FFFFFF"/>
        </w:rPr>
        <w:t>о</w:t>
      </w:r>
      <w:r w:rsidRPr="002F190D">
        <w:rPr>
          <w:sz w:val="24"/>
          <w:szCs w:val="24"/>
          <w:shd w:val="clear" w:color="auto" w:fill="FFFFFF"/>
        </w:rPr>
        <w:t>вора.</w:t>
      </w:r>
    </w:p>
    <w:p w14:paraId="108DD5AC" w14:textId="77777777" w:rsidR="002F190D" w:rsidRDefault="002F190D">
      <w:pPr>
        <w:ind w:firstLine="720"/>
        <w:jc w:val="both"/>
        <w:rPr>
          <w:b/>
          <w:sz w:val="24"/>
          <w:szCs w:val="24"/>
        </w:rPr>
      </w:pPr>
    </w:p>
    <w:p w14:paraId="28EEA93D" w14:textId="77777777" w:rsidR="002F190D" w:rsidRDefault="002F190D">
      <w:pPr>
        <w:shd w:val="clear" w:color="auto" w:fill="FFFFFF"/>
        <w:jc w:val="both"/>
        <w:rPr>
          <w:sz w:val="24"/>
          <w:szCs w:val="24"/>
        </w:rPr>
      </w:pPr>
    </w:p>
    <w:p w14:paraId="043AF510" w14:textId="77777777" w:rsidR="00946B46" w:rsidRDefault="00E12AA8">
      <w:pPr>
        <w:ind w:firstLine="720"/>
        <w:jc w:val="both"/>
        <w:rPr>
          <w:sz w:val="24"/>
          <w:szCs w:val="24"/>
        </w:rPr>
      </w:pPr>
      <w:r>
        <w:rPr>
          <w:b/>
          <w:sz w:val="24"/>
          <w:szCs w:val="24"/>
          <w:lang w:val="en-US"/>
        </w:rPr>
        <w:t>III</w:t>
      </w:r>
      <w:r>
        <w:rPr>
          <w:b/>
          <w:sz w:val="24"/>
          <w:szCs w:val="24"/>
        </w:rPr>
        <w:t>. Передача Имущества</w:t>
      </w:r>
    </w:p>
    <w:p w14:paraId="64D80B3A" w14:textId="77777777" w:rsidR="00946B46" w:rsidRDefault="00E12AA8">
      <w:pPr>
        <w:ind w:firstLine="720"/>
        <w:jc w:val="both"/>
      </w:pPr>
      <w:r>
        <w:rPr>
          <w:sz w:val="24"/>
          <w:szCs w:val="24"/>
        </w:rPr>
        <w:t>3.1. Передача Имущества Продавцом и принятие его Покупателем осуществляется по по</w:t>
      </w:r>
      <w:r>
        <w:rPr>
          <w:sz w:val="24"/>
          <w:szCs w:val="24"/>
        </w:rPr>
        <w:t>д</w:t>
      </w:r>
      <w:r>
        <w:rPr>
          <w:sz w:val="24"/>
          <w:szCs w:val="24"/>
        </w:rPr>
        <w:t>писываемому сторонами передаточному акту или иному документу о передаче.</w:t>
      </w:r>
    </w:p>
    <w:p w14:paraId="4F33948C" w14:textId="77777777" w:rsidR="00946B46" w:rsidRDefault="00E12AA8">
      <w:pPr>
        <w:tabs>
          <w:tab w:val="center" w:pos="8505"/>
        </w:tabs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3.2. Передача Имущества должна быть осуществлена в течение пяти рабочих дней со дня его оплаты.</w:t>
      </w:r>
      <w:r>
        <w:rPr>
          <w:sz w:val="24"/>
          <w:szCs w:val="24"/>
        </w:rPr>
        <w:tab/>
      </w:r>
    </w:p>
    <w:p w14:paraId="08D6AEF5" w14:textId="77777777" w:rsidR="00946B46" w:rsidRDefault="00E12AA8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3.3. Принятое Покупателем Имущество возврату не подлежит. Продавец не несет отве</w:t>
      </w:r>
      <w:r>
        <w:rPr>
          <w:sz w:val="24"/>
          <w:szCs w:val="24"/>
        </w:rPr>
        <w:t>т</w:t>
      </w:r>
      <w:r>
        <w:rPr>
          <w:sz w:val="24"/>
          <w:szCs w:val="24"/>
        </w:rPr>
        <w:t>ственности за качество проданного Имущества.</w:t>
      </w:r>
    </w:p>
    <w:p w14:paraId="2F02964A" w14:textId="77777777" w:rsidR="00946B46" w:rsidRDefault="00E12AA8">
      <w:pPr>
        <w:ind w:firstLine="720"/>
        <w:jc w:val="both"/>
        <w:rPr>
          <w:b/>
          <w:sz w:val="24"/>
          <w:szCs w:val="24"/>
        </w:rPr>
      </w:pPr>
      <w:r>
        <w:rPr>
          <w:sz w:val="24"/>
          <w:szCs w:val="24"/>
        </w:rPr>
        <w:t>3.4 Право собственности на имущество, указанное в п. 1.1. настоящего Договора переходит к Покупателю после выполнения Покупателем своих обязательств по перечислению денежных средств за приобретаемое имущество.</w:t>
      </w:r>
    </w:p>
    <w:p w14:paraId="114C71F2" w14:textId="77777777" w:rsidR="00946B46" w:rsidRDefault="00946B46">
      <w:pPr>
        <w:ind w:firstLine="720"/>
        <w:jc w:val="both"/>
        <w:rPr>
          <w:b/>
          <w:color w:val="FF0000"/>
          <w:sz w:val="24"/>
          <w:szCs w:val="24"/>
        </w:rPr>
      </w:pPr>
    </w:p>
    <w:p w14:paraId="3CBC1B52" w14:textId="77777777" w:rsidR="00946B46" w:rsidRDefault="00E12AA8">
      <w:pPr>
        <w:ind w:firstLine="720"/>
        <w:jc w:val="both"/>
        <w:rPr>
          <w:sz w:val="24"/>
          <w:szCs w:val="24"/>
        </w:rPr>
      </w:pPr>
      <w:r>
        <w:rPr>
          <w:b/>
          <w:sz w:val="24"/>
          <w:szCs w:val="24"/>
          <w:lang w:val="en-US"/>
        </w:rPr>
        <w:t>IV</w:t>
      </w:r>
      <w:r>
        <w:rPr>
          <w:b/>
          <w:sz w:val="24"/>
          <w:szCs w:val="24"/>
        </w:rPr>
        <w:t>. Ответственность сторон</w:t>
      </w:r>
    </w:p>
    <w:p w14:paraId="1770DA6E" w14:textId="77777777" w:rsidR="00946B46" w:rsidRDefault="00E12AA8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4.1. За невыполнение или ненадлежащее выполнение обязательств по настоящему Догов</w:t>
      </w:r>
      <w:r>
        <w:rPr>
          <w:sz w:val="24"/>
          <w:szCs w:val="24"/>
        </w:rPr>
        <w:t>о</w:t>
      </w:r>
      <w:r>
        <w:rPr>
          <w:sz w:val="24"/>
          <w:szCs w:val="24"/>
        </w:rPr>
        <w:t>ру виновная сторона несет имущественную ответственность в соответствии с законодательством Российской Федерации и настоящим Договором.</w:t>
      </w:r>
    </w:p>
    <w:p w14:paraId="5F7865EE" w14:textId="77777777" w:rsidR="00946B46" w:rsidRDefault="00E12AA8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4.2. Стороны договорились, что не поступление денежных сре</w:t>
      </w:r>
      <w:proofErr w:type="gramStart"/>
      <w:r>
        <w:rPr>
          <w:sz w:val="24"/>
          <w:szCs w:val="24"/>
        </w:rPr>
        <w:t>дств в сч</w:t>
      </w:r>
      <w:proofErr w:type="gramEnd"/>
      <w:r>
        <w:rPr>
          <w:sz w:val="24"/>
          <w:szCs w:val="24"/>
        </w:rPr>
        <w:t>ет оплаты Имущ</w:t>
      </w:r>
      <w:r>
        <w:rPr>
          <w:sz w:val="24"/>
          <w:szCs w:val="24"/>
        </w:rPr>
        <w:t>е</w:t>
      </w:r>
      <w:r>
        <w:rPr>
          <w:sz w:val="24"/>
          <w:szCs w:val="24"/>
        </w:rPr>
        <w:t>ства в сумме и в сроки, указанные в п. 2.3 настоящего Договора, считается отказом Покупателя от исполнения обязательств по оплате Имущества. В этом случае Продавец вправе отказаться от и</w:t>
      </w:r>
      <w:r>
        <w:rPr>
          <w:sz w:val="24"/>
          <w:szCs w:val="24"/>
        </w:rPr>
        <w:t>с</w:t>
      </w:r>
      <w:r>
        <w:rPr>
          <w:sz w:val="24"/>
          <w:szCs w:val="24"/>
        </w:rPr>
        <w:t>полнения своих обязательств по настоящему Договору, письменно уведомив Покупателя о ра</w:t>
      </w:r>
      <w:r>
        <w:rPr>
          <w:sz w:val="24"/>
          <w:szCs w:val="24"/>
        </w:rPr>
        <w:t>с</w:t>
      </w:r>
      <w:r>
        <w:rPr>
          <w:sz w:val="24"/>
          <w:szCs w:val="24"/>
        </w:rPr>
        <w:t>торжении настоящего Договора.</w:t>
      </w:r>
    </w:p>
    <w:p w14:paraId="28EB4F9A" w14:textId="7D849207" w:rsidR="00946B46" w:rsidRDefault="00E12AA8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Настоящий Договор считается расторгнутым с момента направления Продавцом указанн</w:t>
      </w:r>
      <w:r>
        <w:rPr>
          <w:sz w:val="24"/>
          <w:szCs w:val="24"/>
        </w:rPr>
        <w:t>о</w:t>
      </w:r>
      <w:r>
        <w:rPr>
          <w:sz w:val="24"/>
          <w:szCs w:val="24"/>
        </w:rPr>
        <w:t>го уведомления, при этом Покупатель теряет право на получение Имущества и утрачивает внесе</w:t>
      </w:r>
      <w:r>
        <w:rPr>
          <w:sz w:val="24"/>
          <w:szCs w:val="24"/>
        </w:rPr>
        <w:t>н</w:t>
      </w:r>
      <w:r>
        <w:rPr>
          <w:sz w:val="24"/>
          <w:szCs w:val="24"/>
        </w:rPr>
        <w:t>ный задаток. В данном случае оформление Сторонами дополнительного соглашения о расторж</w:t>
      </w:r>
      <w:r>
        <w:rPr>
          <w:sz w:val="24"/>
          <w:szCs w:val="24"/>
        </w:rPr>
        <w:t>е</w:t>
      </w:r>
      <w:r>
        <w:rPr>
          <w:sz w:val="24"/>
          <w:szCs w:val="24"/>
        </w:rPr>
        <w:t>нии настоящего Договора не требуется.</w:t>
      </w:r>
    </w:p>
    <w:p w14:paraId="74826546" w14:textId="77777777" w:rsidR="00946B46" w:rsidRDefault="00946B46">
      <w:pPr>
        <w:ind w:firstLine="720"/>
        <w:jc w:val="both"/>
        <w:rPr>
          <w:sz w:val="24"/>
          <w:szCs w:val="24"/>
        </w:rPr>
      </w:pPr>
    </w:p>
    <w:p w14:paraId="49741814" w14:textId="77777777" w:rsidR="00946B46" w:rsidRDefault="00E12AA8">
      <w:pPr>
        <w:ind w:firstLine="720"/>
        <w:jc w:val="both"/>
        <w:rPr>
          <w:sz w:val="24"/>
          <w:szCs w:val="24"/>
        </w:rPr>
      </w:pPr>
      <w:r>
        <w:rPr>
          <w:b/>
          <w:sz w:val="24"/>
          <w:szCs w:val="24"/>
          <w:lang w:val="en-US"/>
        </w:rPr>
        <w:t>V</w:t>
      </w:r>
      <w:r>
        <w:rPr>
          <w:b/>
          <w:sz w:val="24"/>
          <w:szCs w:val="24"/>
        </w:rPr>
        <w:t>. Прочие условия</w:t>
      </w:r>
    </w:p>
    <w:p w14:paraId="05CC959B" w14:textId="77777777" w:rsidR="00946B46" w:rsidRDefault="00E12AA8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5.1. Настоящий Договор вступает в силу с момента его подписания и прекращает свое де</w:t>
      </w:r>
      <w:r>
        <w:rPr>
          <w:sz w:val="24"/>
          <w:szCs w:val="24"/>
        </w:rPr>
        <w:t>й</w:t>
      </w:r>
      <w:r>
        <w:rPr>
          <w:sz w:val="24"/>
          <w:szCs w:val="24"/>
        </w:rPr>
        <w:t xml:space="preserve">ствие </w:t>
      </w:r>
      <w:proofErr w:type="gramStart"/>
      <w:r>
        <w:rPr>
          <w:sz w:val="24"/>
          <w:szCs w:val="24"/>
        </w:rPr>
        <w:t>при</w:t>
      </w:r>
      <w:proofErr w:type="gramEnd"/>
      <w:r>
        <w:rPr>
          <w:sz w:val="24"/>
          <w:szCs w:val="24"/>
        </w:rPr>
        <w:t>:</w:t>
      </w:r>
    </w:p>
    <w:tbl>
      <w:tblPr>
        <w:tblW w:w="10261" w:type="dxa"/>
        <w:tblInd w:w="-28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881"/>
        <w:gridCol w:w="9380"/>
      </w:tblGrid>
      <w:tr w:rsidR="00946B46" w14:paraId="67ACF54B" w14:textId="77777777">
        <w:tc>
          <w:tcPr>
            <w:tcW w:w="881" w:type="dxa"/>
          </w:tcPr>
          <w:p w14:paraId="149402B9" w14:textId="22D16B72" w:rsidR="00946B46" w:rsidRDefault="00946B46">
            <w:pPr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9380" w:type="dxa"/>
            <w:vAlign w:val="bottom"/>
          </w:tcPr>
          <w:p w14:paraId="0D393B84" w14:textId="48B35505" w:rsidR="00946B46" w:rsidRDefault="00946B46" w:rsidP="002F190D">
            <w:pPr>
              <w:jc w:val="both"/>
              <w:rPr>
                <w:sz w:val="24"/>
                <w:szCs w:val="24"/>
              </w:rPr>
            </w:pPr>
          </w:p>
        </w:tc>
      </w:tr>
      <w:tr w:rsidR="00946B46" w14:paraId="32972D4D" w14:textId="77777777">
        <w:tc>
          <w:tcPr>
            <w:tcW w:w="881" w:type="dxa"/>
          </w:tcPr>
          <w:p w14:paraId="714B1CE1" w14:textId="77777777" w:rsidR="00946B46" w:rsidRDefault="00E12AA8">
            <w:pPr>
              <w:ind w:firstLine="7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380" w:type="dxa"/>
            <w:vAlign w:val="bottom"/>
          </w:tcPr>
          <w:p w14:paraId="699FCD63" w14:textId="77777777" w:rsidR="00946B46" w:rsidRDefault="00E12AA8">
            <w:pPr>
              <w:ind w:firstLine="720"/>
              <w:jc w:val="both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расторжении</w:t>
            </w:r>
            <w:proofErr w:type="gramEnd"/>
            <w:r>
              <w:rPr>
                <w:sz w:val="24"/>
                <w:szCs w:val="24"/>
              </w:rPr>
              <w:t xml:space="preserve"> в предусмотренных федеральным законодательством и настоящим Договором случаях;</w:t>
            </w:r>
          </w:p>
        </w:tc>
      </w:tr>
      <w:tr w:rsidR="00946B46" w14:paraId="7AAEC3DC" w14:textId="77777777">
        <w:tc>
          <w:tcPr>
            <w:tcW w:w="881" w:type="dxa"/>
          </w:tcPr>
          <w:p w14:paraId="6CB1B0BF" w14:textId="77777777" w:rsidR="00946B46" w:rsidRDefault="00E12AA8">
            <w:pPr>
              <w:ind w:firstLine="7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380" w:type="dxa"/>
            <w:vAlign w:val="bottom"/>
          </w:tcPr>
          <w:p w14:paraId="77D67E0D" w14:textId="77777777" w:rsidR="00946B46" w:rsidRDefault="00E12AA8">
            <w:pPr>
              <w:ind w:firstLine="720"/>
              <w:jc w:val="both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возникновении</w:t>
            </w:r>
            <w:proofErr w:type="gramEnd"/>
            <w:r>
              <w:rPr>
                <w:sz w:val="24"/>
                <w:szCs w:val="24"/>
              </w:rPr>
              <w:t xml:space="preserve">  оснований, предусмотренных законодательством Российской Ф</w:t>
            </w:r>
            <w:r>
              <w:rPr>
                <w:sz w:val="24"/>
                <w:szCs w:val="24"/>
              </w:rPr>
              <w:t>е</w:t>
            </w:r>
            <w:r>
              <w:rPr>
                <w:sz w:val="24"/>
                <w:szCs w:val="24"/>
              </w:rPr>
              <w:t>дерации.</w:t>
            </w:r>
          </w:p>
        </w:tc>
      </w:tr>
    </w:tbl>
    <w:p w14:paraId="1D9CDAF7" w14:textId="77777777" w:rsidR="00946B46" w:rsidRDefault="00E12AA8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5.2. Любые изменения и дополнения к настоящему Договору действительны только в том случае, если они совершены в письменной форме и подписаны Сторонами или надлежаще упо</w:t>
      </w:r>
      <w:r>
        <w:rPr>
          <w:sz w:val="24"/>
          <w:szCs w:val="24"/>
        </w:rPr>
        <w:t>л</w:t>
      </w:r>
      <w:r>
        <w:rPr>
          <w:sz w:val="24"/>
          <w:szCs w:val="24"/>
        </w:rPr>
        <w:t>номоченными на то представителями Сторон.</w:t>
      </w:r>
    </w:p>
    <w:p w14:paraId="2588FBF1" w14:textId="77777777" w:rsidR="00946B46" w:rsidRDefault="00E12AA8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5.3. Все уведомления и сообщения должны направляться в письменной форме.</w:t>
      </w:r>
    </w:p>
    <w:p w14:paraId="13360799" w14:textId="77777777" w:rsidR="00946B46" w:rsidRDefault="00E12AA8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5.4. Во всем остальном, что не предусмотрено настоящим Договором, Стороны руково</w:t>
      </w:r>
      <w:r>
        <w:rPr>
          <w:sz w:val="24"/>
          <w:szCs w:val="24"/>
        </w:rPr>
        <w:t>д</w:t>
      </w:r>
      <w:r>
        <w:rPr>
          <w:sz w:val="24"/>
          <w:szCs w:val="24"/>
        </w:rPr>
        <w:t>ствуются федеральным законодательством.</w:t>
      </w:r>
    </w:p>
    <w:p w14:paraId="1ACE3128" w14:textId="77777777" w:rsidR="00946B46" w:rsidRDefault="00E12AA8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5.5. Все споры и разногласия, возникающие между Сторонами по вопросам, не нашедшим своего разрешения в тексте данного Договора, будут разрешаться путем переговоров на основе федерального законодательства.</w:t>
      </w:r>
    </w:p>
    <w:p w14:paraId="73408453" w14:textId="77777777" w:rsidR="00946B46" w:rsidRDefault="00946B46">
      <w:pPr>
        <w:ind w:firstLine="720"/>
        <w:jc w:val="both"/>
        <w:rPr>
          <w:sz w:val="24"/>
          <w:szCs w:val="24"/>
        </w:rPr>
      </w:pPr>
    </w:p>
    <w:p w14:paraId="0D215838" w14:textId="77777777" w:rsidR="00946B46" w:rsidRDefault="00E12AA8">
      <w:pPr>
        <w:ind w:firstLine="720"/>
        <w:jc w:val="both"/>
        <w:rPr>
          <w:sz w:val="24"/>
          <w:szCs w:val="24"/>
        </w:rPr>
      </w:pPr>
      <w:r>
        <w:rPr>
          <w:b/>
          <w:sz w:val="24"/>
          <w:szCs w:val="24"/>
          <w:lang w:val="en-US"/>
        </w:rPr>
        <w:t>VI</w:t>
      </w:r>
      <w:r>
        <w:rPr>
          <w:b/>
          <w:sz w:val="24"/>
          <w:szCs w:val="24"/>
        </w:rPr>
        <w:t>. Заключительные положения</w:t>
      </w:r>
    </w:p>
    <w:p w14:paraId="53421DC1" w14:textId="77777777" w:rsidR="00946B46" w:rsidRDefault="00E12AA8">
      <w:pPr>
        <w:numPr>
          <w:ilvl w:val="1"/>
          <w:numId w:val="3"/>
        </w:numPr>
        <w:ind w:left="0" w:firstLine="720"/>
        <w:jc w:val="both"/>
        <w:rPr>
          <w:sz w:val="24"/>
          <w:szCs w:val="24"/>
        </w:rPr>
      </w:pPr>
      <w:r>
        <w:rPr>
          <w:sz w:val="24"/>
          <w:szCs w:val="24"/>
        </w:rPr>
        <w:t>Настоящий Договор составлен в трех экземплярах, имеющих одинаковую юридическую силу, по одному экземпляру для каждой из Сторон и регистрационный орган.</w:t>
      </w:r>
    </w:p>
    <w:p w14:paraId="2A7C64E8" w14:textId="77777777" w:rsidR="00946B46" w:rsidRDefault="00946B46">
      <w:pPr>
        <w:ind w:firstLine="720"/>
        <w:jc w:val="both"/>
      </w:pPr>
    </w:p>
    <w:p w14:paraId="0137F26D" w14:textId="77777777" w:rsidR="00946B46" w:rsidRDefault="00E12AA8">
      <w:pPr>
        <w:ind w:firstLine="720"/>
        <w:jc w:val="center"/>
      </w:pPr>
      <w:r>
        <w:rPr>
          <w:b/>
          <w:sz w:val="24"/>
          <w:szCs w:val="24"/>
          <w:lang w:val="en-US"/>
        </w:rPr>
        <w:t>VII</w:t>
      </w:r>
      <w:r>
        <w:rPr>
          <w:b/>
          <w:sz w:val="24"/>
          <w:szCs w:val="24"/>
        </w:rPr>
        <w:t>. Место нахождения и банковские реквизиты Сторон</w:t>
      </w:r>
    </w:p>
    <w:p w14:paraId="5A5BE06A" w14:textId="77777777" w:rsidR="00946B46" w:rsidRDefault="00946B46">
      <w:pPr>
        <w:ind w:firstLine="720"/>
        <w:jc w:val="center"/>
        <w:rPr>
          <w:b/>
          <w:sz w:val="24"/>
          <w:szCs w:val="24"/>
        </w:rPr>
      </w:pPr>
    </w:p>
    <w:tbl>
      <w:tblPr>
        <w:tblW w:w="10421" w:type="dxa"/>
        <w:tblInd w:w="-108" w:type="dxa"/>
        <w:tblLayout w:type="fixed"/>
        <w:tblLook w:val="0000" w:firstRow="0" w:lastRow="0" w:firstColumn="0" w:lastColumn="0" w:noHBand="0" w:noVBand="0"/>
      </w:tblPr>
      <w:tblGrid>
        <w:gridCol w:w="5210"/>
        <w:gridCol w:w="5211"/>
      </w:tblGrid>
      <w:tr w:rsidR="00946B46" w14:paraId="797CD7B5" w14:textId="77777777">
        <w:tc>
          <w:tcPr>
            <w:tcW w:w="5210" w:type="dxa"/>
          </w:tcPr>
          <w:p w14:paraId="11BD31C8" w14:textId="77777777" w:rsidR="00946B46" w:rsidRDefault="00E12AA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Продавец</w:t>
            </w:r>
          </w:p>
          <w:p w14:paraId="222B7A7C" w14:textId="728F288D" w:rsidR="00946B46" w:rsidRDefault="003D36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Конкурсный управляющий </w:t>
            </w:r>
            <w:r w:rsidR="0091087C" w:rsidRPr="0091087C">
              <w:rPr>
                <w:sz w:val="24"/>
                <w:szCs w:val="24"/>
              </w:rPr>
              <w:t xml:space="preserve">ООО "НЕПЕС РУС" (ИНН 1326221053, ОГРН 1121326000575, адрес: 430004, Республика </w:t>
            </w:r>
            <w:proofErr w:type="spellStart"/>
            <w:r w:rsidR="0091087C" w:rsidRPr="0091087C">
              <w:rPr>
                <w:sz w:val="24"/>
                <w:szCs w:val="24"/>
              </w:rPr>
              <w:t>Мордо</w:t>
            </w:r>
            <w:proofErr w:type="spellEnd"/>
            <w:r w:rsidR="0091087C" w:rsidRPr="0091087C">
              <w:rPr>
                <w:sz w:val="24"/>
                <w:szCs w:val="24"/>
              </w:rPr>
              <w:t xml:space="preserve">-вия, г. Саранск, </w:t>
            </w:r>
            <w:proofErr w:type="spellStart"/>
            <w:proofErr w:type="gramStart"/>
            <w:r w:rsidR="0091087C" w:rsidRPr="0091087C">
              <w:rPr>
                <w:sz w:val="24"/>
                <w:szCs w:val="24"/>
              </w:rPr>
              <w:t>ул</w:t>
            </w:r>
            <w:proofErr w:type="spellEnd"/>
            <w:proofErr w:type="gramEnd"/>
            <w:r w:rsidR="0091087C" w:rsidRPr="0091087C">
              <w:rPr>
                <w:sz w:val="24"/>
                <w:szCs w:val="24"/>
              </w:rPr>
              <w:t xml:space="preserve"> Лодыгина, д. 3) </w:t>
            </w:r>
            <w:proofErr w:type="spellStart"/>
            <w:r w:rsidR="0091087C" w:rsidRPr="0091087C">
              <w:rPr>
                <w:sz w:val="24"/>
                <w:szCs w:val="24"/>
              </w:rPr>
              <w:t>Яфаров</w:t>
            </w:r>
            <w:proofErr w:type="spellEnd"/>
            <w:r w:rsidR="0091087C" w:rsidRPr="0091087C">
              <w:rPr>
                <w:sz w:val="24"/>
                <w:szCs w:val="24"/>
              </w:rPr>
              <w:t xml:space="preserve"> Евгений </w:t>
            </w:r>
            <w:proofErr w:type="spellStart"/>
            <w:r w:rsidR="0091087C" w:rsidRPr="0091087C">
              <w:rPr>
                <w:sz w:val="24"/>
                <w:szCs w:val="24"/>
              </w:rPr>
              <w:t>Рясимович</w:t>
            </w:r>
            <w:proofErr w:type="spellEnd"/>
            <w:r w:rsidR="0091087C" w:rsidRPr="0091087C">
              <w:rPr>
                <w:sz w:val="24"/>
                <w:szCs w:val="24"/>
              </w:rPr>
              <w:t xml:space="preserve"> (ИНН 132808087600,  СНИЛС 136-603-003 25, адрес для направления почтовой корреспонде</w:t>
            </w:r>
            <w:r w:rsidR="0091087C" w:rsidRPr="0091087C">
              <w:rPr>
                <w:sz w:val="24"/>
                <w:szCs w:val="24"/>
              </w:rPr>
              <w:t>н</w:t>
            </w:r>
            <w:r w:rsidR="0091087C" w:rsidRPr="0091087C">
              <w:rPr>
                <w:sz w:val="24"/>
                <w:szCs w:val="24"/>
              </w:rPr>
              <w:t xml:space="preserve">ции: 430006, Республика </w:t>
            </w:r>
            <w:proofErr w:type="spellStart"/>
            <w:r w:rsidR="0091087C" w:rsidRPr="0091087C">
              <w:rPr>
                <w:sz w:val="24"/>
                <w:szCs w:val="24"/>
              </w:rPr>
              <w:t>Мордо</w:t>
            </w:r>
            <w:proofErr w:type="spellEnd"/>
            <w:r w:rsidR="0091087C" w:rsidRPr="0091087C">
              <w:rPr>
                <w:sz w:val="24"/>
                <w:szCs w:val="24"/>
              </w:rPr>
              <w:t>-вия, г. Саранск, ул. Энергетическая, д. 21, кв. 3)</w:t>
            </w:r>
            <w:r w:rsidR="00E12AA8">
              <w:rPr>
                <w:sz w:val="24"/>
                <w:szCs w:val="24"/>
              </w:rPr>
              <w:t xml:space="preserve"> </w:t>
            </w:r>
          </w:p>
          <w:p w14:paraId="79069CB1" w14:textId="77777777" w:rsidR="00946B46" w:rsidRDefault="00946B46">
            <w:pPr>
              <w:rPr>
                <w:sz w:val="24"/>
                <w:szCs w:val="24"/>
                <w:highlight w:val="yellow"/>
              </w:rPr>
            </w:pPr>
          </w:p>
          <w:p w14:paraId="0DB6349B" w14:textId="77777777" w:rsidR="00946B46" w:rsidRPr="00493962" w:rsidRDefault="00E12AA8">
            <w:pPr>
              <w:rPr>
                <w:sz w:val="24"/>
                <w:szCs w:val="24"/>
              </w:rPr>
            </w:pPr>
            <w:r w:rsidRPr="00493962">
              <w:rPr>
                <w:sz w:val="24"/>
                <w:szCs w:val="24"/>
              </w:rPr>
              <w:t>Валюта Российский рубль</w:t>
            </w:r>
          </w:p>
          <w:p w14:paraId="0E7E2E9E" w14:textId="77777777" w:rsidR="0044083D" w:rsidRPr="0044083D" w:rsidRDefault="0044083D" w:rsidP="0044083D">
            <w:pPr>
              <w:jc w:val="both"/>
              <w:rPr>
                <w:sz w:val="24"/>
              </w:rPr>
            </w:pPr>
            <w:r w:rsidRPr="0044083D">
              <w:rPr>
                <w:sz w:val="24"/>
              </w:rPr>
              <w:t>ОБЩЕСТВО С ОГРАНИЧЕННОЙ ОТВЕ</w:t>
            </w:r>
            <w:r w:rsidRPr="0044083D">
              <w:rPr>
                <w:sz w:val="24"/>
              </w:rPr>
              <w:t>Т</w:t>
            </w:r>
            <w:r w:rsidRPr="0044083D">
              <w:rPr>
                <w:sz w:val="24"/>
              </w:rPr>
              <w:t xml:space="preserve">СТВЕННОСТЬЮ "НЕПЕС </w:t>
            </w:r>
            <w:proofErr w:type="gramStart"/>
            <w:r w:rsidRPr="0044083D">
              <w:rPr>
                <w:sz w:val="24"/>
              </w:rPr>
              <w:t>РУС</w:t>
            </w:r>
            <w:proofErr w:type="gramEnd"/>
            <w:r w:rsidRPr="0044083D">
              <w:rPr>
                <w:sz w:val="24"/>
              </w:rPr>
              <w:t>"</w:t>
            </w:r>
          </w:p>
          <w:p w14:paraId="19CF16CD" w14:textId="77777777" w:rsidR="0044083D" w:rsidRPr="0044083D" w:rsidRDefault="0044083D" w:rsidP="0044083D">
            <w:pPr>
              <w:jc w:val="both"/>
              <w:rPr>
                <w:sz w:val="24"/>
              </w:rPr>
            </w:pPr>
            <w:r w:rsidRPr="0044083D">
              <w:rPr>
                <w:sz w:val="24"/>
              </w:rPr>
              <w:t>ИНН: 1326221053</w:t>
            </w:r>
          </w:p>
          <w:p w14:paraId="38AA812D" w14:textId="77777777" w:rsidR="0044083D" w:rsidRPr="0044083D" w:rsidRDefault="0044083D" w:rsidP="0044083D">
            <w:pPr>
              <w:jc w:val="both"/>
              <w:rPr>
                <w:sz w:val="24"/>
              </w:rPr>
            </w:pPr>
            <w:r w:rsidRPr="0044083D">
              <w:rPr>
                <w:sz w:val="24"/>
              </w:rPr>
              <w:t>КПП: 132701001</w:t>
            </w:r>
          </w:p>
          <w:p w14:paraId="002A78DD" w14:textId="77777777" w:rsidR="0044083D" w:rsidRPr="0044083D" w:rsidRDefault="0044083D" w:rsidP="0044083D">
            <w:pPr>
              <w:jc w:val="both"/>
              <w:rPr>
                <w:sz w:val="24"/>
              </w:rPr>
            </w:pPr>
            <w:r w:rsidRPr="0044083D">
              <w:rPr>
                <w:sz w:val="24"/>
              </w:rPr>
              <w:t>Счет: 40702810112030666196</w:t>
            </w:r>
          </w:p>
          <w:p w14:paraId="786B5DC5" w14:textId="77777777" w:rsidR="0044083D" w:rsidRPr="0044083D" w:rsidRDefault="0044083D" w:rsidP="0044083D">
            <w:pPr>
              <w:jc w:val="both"/>
              <w:rPr>
                <w:sz w:val="24"/>
              </w:rPr>
            </w:pPr>
            <w:r w:rsidRPr="0044083D">
              <w:rPr>
                <w:sz w:val="24"/>
              </w:rPr>
              <w:t>в Филиал "Корпоративный" ПАО "</w:t>
            </w:r>
            <w:proofErr w:type="spellStart"/>
            <w:r w:rsidRPr="0044083D">
              <w:rPr>
                <w:sz w:val="24"/>
              </w:rPr>
              <w:t>Совкомбанк</w:t>
            </w:r>
            <w:proofErr w:type="spellEnd"/>
            <w:r w:rsidRPr="0044083D">
              <w:rPr>
                <w:sz w:val="24"/>
              </w:rPr>
              <w:t>" (г. Москва)</w:t>
            </w:r>
          </w:p>
          <w:p w14:paraId="49F94434" w14:textId="77777777" w:rsidR="0044083D" w:rsidRPr="0044083D" w:rsidRDefault="0044083D" w:rsidP="0044083D">
            <w:pPr>
              <w:jc w:val="both"/>
              <w:rPr>
                <w:sz w:val="24"/>
              </w:rPr>
            </w:pPr>
            <w:r w:rsidRPr="0044083D">
              <w:rPr>
                <w:sz w:val="24"/>
              </w:rPr>
              <w:lastRenderedPageBreak/>
              <w:t>к/с 30101810445250000360, БИК 044525360</w:t>
            </w:r>
          </w:p>
          <w:p w14:paraId="69F5074A" w14:textId="5954686E" w:rsidR="00090A76" w:rsidRDefault="00090A76" w:rsidP="00090A76">
            <w:pPr>
              <w:rPr>
                <w:sz w:val="24"/>
              </w:rPr>
            </w:pPr>
          </w:p>
          <w:p w14:paraId="16373A6D" w14:textId="77777777" w:rsidR="0044083D" w:rsidRDefault="0044083D" w:rsidP="00090A76">
            <w:pPr>
              <w:rPr>
                <w:sz w:val="24"/>
              </w:rPr>
            </w:pPr>
          </w:p>
          <w:p w14:paraId="57C3D8C6" w14:textId="4E60D65D" w:rsidR="00946B46" w:rsidRPr="00D361BD" w:rsidRDefault="00090A76">
            <w:pPr>
              <w:rPr>
                <w:sz w:val="22"/>
                <w:szCs w:val="22"/>
                <w:highlight w:val="yellow"/>
              </w:rPr>
            </w:pPr>
            <w:r>
              <w:rPr>
                <w:b/>
                <w:sz w:val="24"/>
                <w:szCs w:val="24"/>
              </w:rPr>
              <w:t xml:space="preserve">Конкурсный </w:t>
            </w:r>
            <w:r w:rsidR="00E12AA8">
              <w:rPr>
                <w:b/>
                <w:sz w:val="24"/>
                <w:szCs w:val="24"/>
              </w:rPr>
              <w:t xml:space="preserve"> управляющий </w:t>
            </w:r>
            <w:r w:rsidR="0091087C" w:rsidRPr="0091087C">
              <w:rPr>
                <w:b/>
                <w:sz w:val="24"/>
                <w:szCs w:val="24"/>
              </w:rPr>
              <w:t>ООО "НЕПЕС РУС"</w:t>
            </w:r>
          </w:p>
          <w:p w14:paraId="0F5FFD79" w14:textId="7509B152" w:rsidR="00946B46" w:rsidRDefault="00946B46">
            <w:pPr>
              <w:rPr>
                <w:sz w:val="22"/>
                <w:szCs w:val="22"/>
                <w:highlight w:val="yellow"/>
              </w:rPr>
            </w:pPr>
          </w:p>
          <w:p w14:paraId="0FE48EC1" w14:textId="77777777" w:rsidR="0044083D" w:rsidRPr="00D361BD" w:rsidRDefault="0044083D">
            <w:pPr>
              <w:rPr>
                <w:sz w:val="22"/>
                <w:szCs w:val="22"/>
                <w:highlight w:val="yellow"/>
              </w:rPr>
            </w:pPr>
          </w:p>
          <w:p w14:paraId="708BC0C1" w14:textId="59D254BD" w:rsidR="00946B46" w:rsidRDefault="00E12AA8" w:rsidP="00805F68">
            <w:r w:rsidRPr="00493962">
              <w:rPr>
                <w:sz w:val="24"/>
                <w:szCs w:val="24"/>
              </w:rPr>
              <w:t>________________</w:t>
            </w:r>
            <w:r w:rsidR="0044083D">
              <w:rPr>
                <w:sz w:val="24"/>
                <w:szCs w:val="24"/>
              </w:rPr>
              <w:t>_______</w:t>
            </w:r>
            <w:r w:rsidRPr="00493962">
              <w:rPr>
                <w:sz w:val="24"/>
                <w:szCs w:val="24"/>
              </w:rPr>
              <w:t xml:space="preserve">_____ </w:t>
            </w:r>
            <w:proofErr w:type="spellStart"/>
            <w:r w:rsidR="0091087C">
              <w:rPr>
                <w:b/>
                <w:sz w:val="24"/>
                <w:szCs w:val="24"/>
              </w:rPr>
              <w:t>Яфаров</w:t>
            </w:r>
            <w:proofErr w:type="spellEnd"/>
            <w:r w:rsidR="00493962">
              <w:rPr>
                <w:b/>
                <w:sz w:val="24"/>
                <w:szCs w:val="24"/>
              </w:rPr>
              <w:t xml:space="preserve"> Е.</w:t>
            </w:r>
            <w:r w:rsidR="0091087C">
              <w:rPr>
                <w:b/>
                <w:sz w:val="24"/>
                <w:szCs w:val="24"/>
              </w:rPr>
              <w:t>Р</w:t>
            </w:r>
            <w:r w:rsidR="00493962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5211" w:type="dxa"/>
          </w:tcPr>
          <w:p w14:paraId="3C6E95FD" w14:textId="77777777" w:rsidR="00946B46" w:rsidRDefault="00E12AA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Покупатель</w:t>
            </w:r>
          </w:p>
        </w:tc>
      </w:tr>
    </w:tbl>
    <w:p w14:paraId="0601ED3F" w14:textId="3552F5A9" w:rsidR="00946B46" w:rsidRDefault="00E12AA8">
      <w:r>
        <w:rPr>
          <w:sz w:val="24"/>
          <w:szCs w:val="24"/>
        </w:rPr>
        <w:lastRenderedPageBreak/>
        <w:t xml:space="preserve"> </w:t>
      </w:r>
    </w:p>
    <w:sectPr w:rsidR="00946B46">
      <w:headerReference w:type="default" r:id="rId9"/>
      <w:footerReference w:type="default" r:id="rId10"/>
      <w:pgSz w:w="11906" w:h="16838"/>
      <w:pgMar w:top="453" w:right="567" w:bottom="776" w:left="1134" w:header="397" w:footer="720" w:gutter="0"/>
      <w:cols w:space="720"/>
      <w:formProt w:val="0"/>
      <w:docGrid w:linePitch="600" w:charSpace="409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F1BCE9F" w14:textId="77777777" w:rsidR="0068705E" w:rsidRDefault="0068705E">
      <w:r>
        <w:separator/>
      </w:r>
    </w:p>
  </w:endnote>
  <w:endnote w:type="continuationSeparator" w:id="0">
    <w:p w14:paraId="0C0D1F48" w14:textId="77777777" w:rsidR="0068705E" w:rsidRDefault="006870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DejaVu Sans">
    <w:altName w:val="Calibri"/>
    <w:charset w:val="CC"/>
    <w:family w:val="swiss"/>
    <w:pitch w:val="variable"/>
    <w:sig w:usb0="E7002EFF" w:usb1="D200FDFF" w:usb2="0A24602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872A0B7" w14:textId="77777777" w:rsidR="00946B46" w:rsidRDefault="00946B46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1C31E83" w14:textId="77777777" w:rsidR="0068705E" w:rsidRDefault="0068705E">
      <w:r>
        <w:separator/>
      </w:r>
    </w:p>
  </w:footnote>
  <w:footnote w:type="continuationSeparator" w:id="0">
    <w:p w14:paraId="35BEB616" w14:textId="77777777" w:rsidR="0068705E" w:rsidRDefault="0068705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19F6178" w14:textId="77777777" w:rsidR="00946B46" w:rsidRDefault="00946B46">
    <w:pPr>
      <w:pStyle w:val="a8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F92EA3"/>
    <w:multiLevelType w:val="multilevel"/>
    <w:tmpl w:val="C58AC6B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2843559E"/>
    <w:multiLevelType w:val="multilevel"/>
    <w:tmpl w:val="C4266036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48A76B1C"/>
    <w:multiLevelType w:val="multilevel"/>
    <w:tmpl w:val="9984DD2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3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</w:compat>
  <w:rsids>
    <w:rsidRoot w:val="00946B46"/>
    <w:rsid w:val="00021878"/>
    <w:rsid w:val="00044C83"/>
    <w:rsid w:val="00062CB8"/>
    <w:rsid w:val="00090A76"/>
    <w:rsid w:val="000D7CD4"/>
    <w:rsid w:val="00123773"/>
    <w:rsid w:val="0025551B"/>
    <w:rsid w:val="00273996"/>
    <w:rsid w:val="00280729"/>
    <w:rsid w:val="002B4C41"/>
    <w:rsid w:val="002F190D"/>
    <w:rsid w:val="00313345"/>
    <w:rsid w:val="003A595B"/>
    <w:rsid w:val="003B4128"/>
    <w:rsid w:val="003D36E0"/>
    <w:rsid w:val="003D4128"/>
    <w:rsid w:val="0044083D"/>
    <w:rsid w:val="00493962"/>
    <w:rsid w:val="00582211"/>
    <w:rsid w:val="00654A28"/>
    <w:rsid w:val="006762D7"/>
    <w:rsid w:val="0068705E"/>
    <w:rsid w:val="00771475"/>
    <w:rsid w:val="00790C55"/>
    <w:rsid w:val="00805F68"/>
    <w:rsid w:val="0091087C"/>
    <w:rsid w:val="00946B46"/>
    <w:rsid w:val="009F49FB"/>
    <w:rsid w:val="00AA06FB"/>
    <w:rsid w:val="00B76DE1"/>
    <w:rsid w:val="00C040B4"/>
    <w:rsid w:val="00C7180F"/>
    <w:rsid w:val="00D361BD"/>
    <w:rsid w:val="00E12AA8"/>
    <w:rsid w:val="00E238A1"/>
    <w:rsid w:val="00E51D8E"/>
    <w:rsid w:val="00F81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140CB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DejaVu Sans" w:hAnsi="Times New Roman" w:cs="DejaVu Sans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uppressAutoHyphens w:val="0"/>
    </w:pPr>
    <w:rPr>
      <w:rFonts w:eastAsia="Times New Roman" w:cs="Times New Roman"/>
      <w:color w:val="000000"/>
      <w:sz w:val="20"/>
      <w:szCs w:val="20"/>
      <w:lang w:val="ru-RU" w:bidi="ar-SA"/>
    </w:rPr>
  </w:style>
  <w:style w:type="paragraph" w:styleId="1">
    <w:name w:val="heading 1"/>
    <w:basedOn w:val="a"/>
    <w:next w:val="a"/>
    <w:qFormat/>
    <w:pPr>
      <w:keepNext/>
      <w:keepLines/>
      <w:numPr>
        <w:numId w:val="1"/>
      </w:numPr>
      <w:spacing w:after="120"/>
      <w:outlineLvl w:val="0"/>
    </w:pPr>
    <w:rPr>
      <w:rFonts w:ascii="Arial" w:hAnsi="Arial" w:cs="Arial"/>
      <w:b/>
      <w:sz w:val="36"/>
      <w:szCs w:val="36"/>
    </w:rPr>
  </w:style>
  <w:style w:type="paragraph" w:styleId="2">
    <w:name w:val="heading 2"/>
    <w:basedOn w:val="1"/>
    <w:next w:val="a"/>
    <w:qFormat/>
    <w:pPr>
      <w:numPr>
        <w:ilvl w:val="1"/>
      </w:numPr>
      <w:outlineLvl w:val="1"/>
    </w:pPr>
    <w:rPr>
      <w:sz w:val="32"/>
      <w:szCs w:val="32"/>
    </w:rPr>
  </w:style>
  <w:style w:type="paragraph" w:styleId="3">
    <w:name w:val="heading 3"/>
    <w:basedOn w:val="2"/>
    <w:next w:val="a"/>
    <w:qFormat/>
    <w:pPr>
      <w:numPr>
        <w:ilvl w:val="2"/>
      </w:numPr>
      <w:outlineLvl w:val="2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qFormat/>
  </w:style>
  <w:style w:type="character" w:customStyle="1" w:styleId="WW8Num1z1">
    <w:name w:val="WW8Num1z1"/>
    <w:qFormat/>
  </w:style>
  <w:style w:type="character" w:customStyle="1" w:styleId="WW8Num1z2">
    <w:name w:val="WW8Num1z2"/>
    <w:qFormat/>
  </w:style>
  <w:style w:type="character" w:customStyle="1" w:styleId="WW8Num1z3">
    <w:name w:val="WW8Num1z3"/>
    <w:qFormat/>
  </w:style>
  <w:style w:type="character" w:customStyle="1" w:styleId="WW8Num1z4">
    <w:name w:val="WW8Num1z4"/>
    <w:qFormat/>
  </w:style>
  <w:style w:type="character" w:customStyle="1" w:styleId="WW8Num1z5">
    <w:name w:val="WW8Num1z5"/>
    <w:qFormat/>
  </w:style>
  <w:style w:type="character" w:customStyle="1" w:styleId="WW8Num1z6">
    <w:name w:val="WW8Num1z6"/>
    <w:qFormat/>
  </w:style>
  <w:style w:type="character" w:customStyle="1" w:styleId="WW8Num1z7">
    <w:name w:val="WW8Num1z7"/>
    <w:qFormat/>
  </w:style>
  <w:style w:type="character" w:customStyle="1" w:styleId="WW8Num1z8">
    <w:name w:val="WW8Num1z8"/>
    <w:qFormat/>
  </w:style>
  <w:style w:type="character" w:customStyle="1" w:styleId="WW8Num2z0">
    <w:name w:val="WW8Num2z0"/>
    <w:qFormat/>
  </w:style>
  <w:style w:type="character" w:customStyle="1" w:styleId="WW8Num2z1">
    <w:name w:val="WW8Num2z1"/>
    <w:qFormat/>
  </w:style>
  <w:style w:type="character" w:customStyle="1" w:styleId="WW8Num2z2">
    <w:name w:val="WW8Num2z2"/>
    <w:qFormat/>
  </w:style>
  <w:style w:type="character" w:customStyle="1" w:styleId="WW8Num2z3">
    <w:name w:val="WW8Num2z3"/>
    <w:qFormat/>
  </w:style>
  <w:style w:type="character" w:customStyle="1" w:styleId="WW8Num2z4">
    <w:name w:val="WW8Num2z4"/>
    <w:qFormat/>
  </w:style>
  <w:style w:type="character" w:customStyle="1" w:styleId="WW8Num2z5">
    <w:name w:val="WW8Num2z5"/>
    <w:qFormat/>
  </w:style>
  <w:style w:type="character" w:customStyle="1" w:styleId="WW8Num2z6">
    <w:name w:val="WW8Num2z6"/>
    <w:qFormat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character" w:customStyle="1" w:styleId="WW8Num3z0">
    <w:name w:val="WW8Num3z0"/>
    <w:qFormat/>
  </w:style>
  <w:style w:type="character" w:customStyle="1" w:styleId="WW8Num3z1">
    <w:name w:val="WW8Num3z1"/>
    <w:qFormat/>
  </w:style>
  <w:style w:type="character" w:customStyle="1" w:styleId="WW8Num3z2">
    <w:name w:val="WW8Num3z2"/>
    <w:qFormat/>
  </w:style>
  <w:style w:type="character" w:customStyle="1" w:styleId="WW8Num3z3">
    <w:name w:val="WW8Num3z3"/>
    <w:qFormat/>
  </w:style>
  <w:style w:type="character" w:customStyle="1" w:styleId="WW8Num3z4">
    <w:name w:val="WW8Num3z4"/>
    <w:qFormat/>
  </w:style>
  <w:style w:type="character" w:customStyle="1" w:styleId="WW8Num3z5">
    <w:name w:val="WW8Num3z5"/>
    <w:qFormat/>
  </w:style>
  <w:style w:type="character" w:customStyle="1" w:styleId="WW8Num3z6">
    <w:name w:val="WW8Num3z6"/>
    <w:qFormat/>
  </w:style>
  <w:style w:type="character" w:customStyle="1" w:styleId="WW8Num3z7">
    <w:name w:val="WW8Num3z7"/>
    <w:qFormat/>
  </w:style>
  <w:style w:type="character" w:customStyle="1" w:styleId="WW8Num3z8">
    <w:name w:val="WW8Num3z8"/>
    <w:qFormat/>
  </w:style>
  <w:style w:type="character" w:customStyle="1" w:styleId="30">
    <w:name w:val="Основной шрифт абзаца3"/>
    <w:qFormat/>
  </w:style>
  <w:style w:type="character" w:customStyle="1" w:styleId="20">
    <w:name w:val="Основной шрифт абзаца2"/>
    <w:qFormat/>
  </w:style>
  <w:style w:type="character" w:customStyle="1" w:styleId="WW8Num1zfalse">
    <w:name w:val="WW8Num1zfalse"/>
    <w:qFormat/>
  </w:style>
  <w:style w:type="character" w:customStyle="1" w:styleId="WW8Num1ztrue">
    <w:name w:val="WW8Num1ztrue"/>
    <w:qFormat/>
  </w:style>
  <w:style w:type="character" w:customStyle="1" w:styleId="WW-WW8Num1ztrue">
    <w:name w:val="WW-WW8Num1ztrue"/>
    <w:qFormat/>
  </w:style>
  <w:style w:type="character" w:customStyle="1" w:styleId="WW-WW8Num1ztrue1">
    <w:name w:val="WW-WW8Num1ztrue1"/>
    <w:qFormat/>
  </w:style>
  <w:style w:type="character" w:customStyle="1" w:styleId="WW-WW8Num1ztrue12">
    <w:name w:val="WW-WW8Num1ztrue12"/>
    <w:qFormat/>
  </w:style>
  <w:style w:type="character" w:customStyle="1" w:styleId="WW-WW8Num1ztrue123">
    <w:name w:val="WW-WW8Num1ztrue123"/>
    <w:qFormat/>
  </w:style>
  <w:style w:type="character" w:customStyle="1" w:styleId="WW-WW8Num1ztrue1234">
    <w:name w:val="WW-WW8Num1ztrue1234"/>
    <w:qFormat/>
  </w:style>
  <w:style w:type="character" w:customStyle="1" w:styleId="WW-WW8Num1ztrue12345">
    <w:name w:val="WW-WW8Num1ztrue12345"/>
    <w:qFormat/>
  </w:style>
  <w:style w:type="character" w:customStyle="1" w:styleId="WW-WW8Num1ztrue123456">
    <w:name w:val="WW-WW8Num1ztrue123456"/>
    <w:qFormat/>
  </w:style>
  <w:style w:type="character" w:customStyle="1" w:styleId="10">
    <w:name w:val="Основной шрифт абзаца1"/>
    <w:qFormat/>
  </w:style>
  <w:style w:type="character" w:customStyle="1" w:styleId="a3">
    <w:name w:val="Нижний колонтитул Знак"/>
    <w:qFormat/>
    <w:rPr>
      <w:color w:val="000000"/>
    </w:rPr>
  </w:style>
  <w:style w:type="character" w:customStyle="1" w:styleId="ubi1">
    <w:name w:val="ubi1"/>
    <w:qFormat/>
    <w:rPr>
      <w:b/>
      <w:bCs/>
      <w:i/>
      <w:iCs/>
      <w:u w:val="single"/>
    </w:rPr>
  </w:style>
  <w:style w:type="character" w:customStyle="1" w:styleId="a4">
    <w:name w:val="Символ нумерации"/>
    <w:qFormat/>
  </w:style>
  <w:style w:type="paragraph" w:customStyle="1" w:styleId="Heading">
    <w:name w:val="Heading"/>
    <w:basedOn w:val="a"/>
    <w:next w:val="a5"/>
    <w:qFormat/>
    <w:pPr>
      <w:keepNext/>
      <w:spacing w:before="240" w:after="120"/>
    </w:pPr>
    <w:rPr>
      <w:rFonts w:ascii="Arial" w:eastAsia="DejaVu Sans" w:hAnsi="Arial" w:cs="DejaVu Sans"/>
      <w:sz w:val="28"/>
      <w:szCs w:val="28"/>
    </w:rPr>
  </w:style>
  <w:style w:type="paragraph" w:styleId="a5">
    <w:name w:val="Body Text"/>
    <w:basedOn w:val="a"/>
    <w:pPr>
      <w:spacing w:after="120"/>
    </w:pPr>
  </w:style>
  <w:style w:type="paragraph" w:styleId="a6">
    <w:name w:val="List"/>
    <w:basedOn w:val="a5"/>
    <w:rPr>
      <w:rFonts w:cs="Mangal"/>
    </w:rPr>
  </w:style>
  <w:style w:type="paragraph" w:styleId="a7">
    <w:name w:val="caption"/>
    <w:basedOn w:val="a"/>
    <w:qFormat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a"/>
    <w:qFormat/>
    <w:pPr>
      <w:suppressLineNumbers/>
    </w:pPr>
  </w:style>
  <w:style w:type="paragraph" w:customStyle="1" w:styleId="11">
    <w:name w:val="Заголовок1"/>
    <w:basedOn w:val="a"/>
    <w:next w:val="a5"/>
    <w:qFormat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21">
    <w:name w:val="Название2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31">
    <w:name w:val="Указатель3"/>
    <w:basedOn w:val="a"/>
    <w:qFormat/>
    <w:pPr>
      <w:suppressLineNumbers/>
    </w:pPr>
    <w:rPr>
      <w:rFonts w:cs="Arial"/>
    </w:rPr>
  </w:style>
  <w:style w:type="paragraph" w:customStyle="1" w:styleId="12">
    <w:name w:val="Название1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22">
    <w:name w:val="Указатель2"/>
    <w:basedOn w:val="a"/>
    <w:qFormat/>
    <w:pPr>
      <w:suppressLineNumbers/>
    </w:pPr>
    <w:rPr>
      <w:rFonts w:cs="Arial"/>
    </w:rPr>
  </w:style>
  <w:style w:type="paragraph" w:customStyle="1" w:styleId="13">
    <w:name w:val="Название объекта1"/>
    <w:basedOn w:val="a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14">
    <w:name w:val="Указатель1"/>
    <w:basedOn w:val="a"/>
    <w:qFormat/>
    <w:pPr>
      <w:suppressLineNumbers/>
    </w:pPr>
    <w:rPr>
      <w:rFonts w:cs="Mangal"/>
    </w:rPr>
  </w:style>
  <w:style w:type="paragraph" w:customStyle="1" w:styleId="HeaderandFooter">
    <w:name w:val="Header and Footer"/>
    <w:basedOn w:val="a"/>
    <w:qFormat/>
    <w:pPr>
      <w:suppressLineNumbers/>
      <w:tabs>
        <w:tab w:val="center" w:pos="4819"/>
        <w:tab w:val="right" w:pos="9638"/>
      </w:tabs>
    </w:pPr>
  </w:style>
  <w:style w:type="paragraph" w:styleId="a8">
    <w:name w:val="header"/>
    <w:basedOn w:val="a"/>
    <w:pPr>
      <w:tabs>
        <w:tab w:val="center" w:pos="4153"/>
        <w:tab w:val="right" w:pos="8306"/>
      </w:tabs>
    </w:pPr>
  </w:style>
  <w:style w:type="paragraph" w:styleId="a9">
    <w:name w:val="footer"/>
    <w:basedOn w:val="a"/>
    <w:pPr>
      <w:tabs>
        <w:tab w:val="center" w:pos="4153"/>
        <w:tab w:val="right" w:pos="8306"/>
      </w:tabs>
    </w:pPr>
  </w:style>
  <w:style w:type="paragraph" w:styleId="aa">
    <w:name w:val="Balloon Text"/>
    <w:basedOn w:val="a"/>
    <w:qFormat/>
    <w:rPr>
      <w:rFonts w:ascii="Tahoma" w:hAnsi="Tahoma" w:cs="Tahoma"/>
      <w:sz w:val="16"/>
      <w:szCs w:val="16"/>
    </w:rPr>
  </w:style>
  <w:style w:type="paragraph" w:customStyle="1" w:styleId="ab">
    <w:name w:val="Нормальный (таблица)"/>
    <w:basedOn w:val="a"/>
    <w:next w:val="a"/>
    <w:qFormat/>
    <w:pPr>
      <w:widowControl w:val="0"/>
      <w:autoSpaceDE w:val="0"/>
      <w:jc w:val="both"/>
    </w:pPr>
    <w:rPr>
      <w:rFonts w:ascii="Arial" w:hAnsi="Arial" w:cs="Arial"/>
      <w:sz w:val="24"/>
      <w:szCs w:val="24"/>
    </w:rPr>
  </w:style>
  <w:style w:type="paragraph" w:customStyle="1" w:styleId="ac">
    <w:name w:val="Содержимое таблицы"/>
    <w:basedOn w:val="a"/>
    <w:qFormat/>
    <w:pPr>
      <w:suppressLineNumbers/>
    </w:pPr>
  </w:style>
  <w:style w:type="paragraph" w:customStyle="1" w:styleId="ad">
    <w:name w:val="Заголовок таблицы"/>
    <w:basedOn w:val="ac"/>
    <w:qFormat/>
    <w:pPr>
      <w:jc w:val="center"/>
    </w:pPr>
    <w:rPr>
      <w:b/>
      <w:bCs/>
    </w:rPr>
  </w:style>
  <w:style w:type="paragraph" w:styleId="ae">
    <w:name w:val="No Spacing"/>
    <w:qFormat/>
    <w:rPr>
      <w:rFonts w:ascii="Calibri" w:eastAsia="Times New Roman" w:hAnsi="Calibri" w:cs="Calibri"/>
      <w:sz w:val="22"/>
      <w:szCs w:val="22"/>
      <w:lang w:val="ru-RU" w:bidi="ar-SA"/>
    </w:rPr>
  </w:style>
  <w:style w:type="paragraph" w:customStyle="1" w:styleId="TableContents">
    <w:name w:val="Table Contents"/>
    <w:basedOn w:val="a"/>
    <w:qFormat/>
    <w:pPr>
      <w:widowControl w:val="0"/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character" w:styleId="af">
    <w:name w:val="Emphasis"/>
    <w:basedOn w:val="a0"/>
    <w:uiPriority w:val="20"/>
    <w:qFormat/>
    <w:rsid w:val="002F190D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DejaVu Sans" w:hAnsi="Times New Roman" w:cs="DejaVu Sans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uppressAutoHyphens w:val="0"/>
    </w:pPr>
    <w:rPr>
      <w:rFonts w:eastAsia="Times New Roman" w:cs="Times New Roman"/>
      <w:color w:val="000000"/>
      <w:sz w:val="20"/>
      <w:szCs w:val="20"/>
      <w:lang w:val="ru-RU" w:bidi="ar-SA"/>
    </w:rPr>
  </w:style>
  <w:style w:type="paragraph" w:styleId="1">
    <w:name w:val="heading 1"/>
    <w:basedOn w:val="a"/>
    <w:next w:val="a"/>
    <w:qFormat/>
    <w:pPr>
      <w:keepNext/>
      <w:keepLines/>
      <w:numPr>
        <w:numId w:val="1"/>
      </w:numPr>
      <w:spacing w:after="120"/>
      <w:outlineLvl w:val="0"/>
    </w:pPr>
    <w:rPr>
      <w:rFonts w:ascii="Arial" w:hAnsi="Arial" w:cs="Arial"/>
      <w:b/>
      <w:sz w:val="36"/>
      <w:szCs w:val="36"/>
    </w:rPr>
  </w:style>
  <w:style w:type="paragraph" w:styleId="2">
    <w:name w:val="heading 2"/>
    <w:basedOn w:val="1"/>
    <w:next w:val="a"/>
    <w:qFormat/>
    <w:pPr>
      <w:numPr>
        <w:ilvl w:val="1"/>
      </w:numPr>
      <w:outlineLvl w:val="1"/>
    </w:pPr>
    <w:rPr>
      <w:sz w:val="32"/>
      <w:szCs w:val="32"/>
    </w:rPr>
  </w:style>
  <w:style w:type="paragraph" w:styleId="3">
    <w:name w:val="heading 3"/>
    <w:basedOn w:val="2"/>
    <w:next w:val="a"/>
    <w:qFormat/>
    <w:pPr>
      <w:numPr>
        <w:ilvl w:val="2"/>
      </w:numPr>
      <w:outlineLvl w:val="2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qFormat/>
  </w:style>
  <w:style w:type="character" w:customStyle="1" w:styleId="WW8Num1z1">
    <w:name w:val="WW8Num1z1"/>
    <w:qFormat/>
  </w:style>
  <w:style w:type="character" w:customStyle="1" w:styleId="WW8Num1z2">
    <w:name w:val="WW8Num1z2"/>
    <w:qFormat/>
  </w:style>
  <w:style w:type="character" w:customStyle="1" w:styleId="WW8Num1z3">
    <w:name w:val="WW8Num1z3"/>
    <w:qFormat/>
  </w:style>
  <w:style w:type="character" w:customStyle="1" w:styleId="WW8Num1z4">
    <w:name w:val="WW8Num1z4"/>
    <w:qFormat/>
  </w:style>
  <w:style w:type="character" w:customStyle="1" w:styleId="WW8Num1z5">
    <w:name w:val="WW8Num1z5"/>
    <w:qFormat/>
  </w:style>
  <w:style w:type="character" w:customStyle="1" w:styleId="WW8Num1z6">
    <w:name w:val="WW8Num1z6"/>
    <w:qFormat/>
  </w:style>
  <w:style w:type="character" w:customStyle="1" w:styleId="WW8Num1z7">
    <w:name w:val="WW8Num1z7"/>
    <w:qFormat/>
  </w:style>
  <w:style w:type="character" w:customStyle="1" w:styleId="WW8Num1z8">
    <w:name w:val="WW8Num1z8"/>
    <w:qFormat/>
  </w:style>
  <w:style w:type="character" w:customStyle="1" w:styleId="WW8Num2z0">
    <w:name w:val="WW8Num2z0"/>
    <w:qFormat/>
  </w:style>
  <w:style w:type="character" w:customStyle="1" w:styleId="WW8Num2z1">
    <w:name w:val="WW8Num2z1"/>
    <w:qFormat/>
  </w:style>
  <w:style w:type="character" w:customStyle="1" w:styleId="WW8Num2z2">
    <w:name w:val="WW8Num2z2"/>
    <w:qFormat/>
  </w:style>
  <w:style w:type="character" w:customStyle="1" w:styleId="WW8Num2z3">
    <w:name w:val="WW8Num2z3"/>
    <w:qFormat/>
  </w:style>
  <w:style w:type="character" w:customStyle="1" w:styleId="WW8Num2z4">
    <w:name w:val="WW8Num2z4"/>
    <w:qFormat/>
  </w:style>
  <w:style w:type="character" w:customStyle="1" w:styleId="WW8Num2z5">
    <w:name w:val="WW8Num2z5"/>
    <w:qFormat/>
  </w:style>
  <w:style w:type="character" w:customStyle="1" w:styleId="WW8Num2z6">
    <w:name w:val="WW8Num2z6"/>
    <w:qFormat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character" w:customStyle="1" w:styleId="WW8Num3z0">
    <w:name w:val="WW8Num3z0"/>
    <w:qFormat/>
  </w:style>
  <w:style w:type="character" w:customStyle="1" w:styleId="WW8Num3z1">
    <w:name w:val="WW8Num3z1"/>
    <w:qFormat/>
  </w:style>
  <w:style w:type="character" w:customStyle="1" w:styleId="WW8Num3z2">
    <w:name w:val="WW8Num3z2"/>
    <w:qFormat/>
  </w:style>
  <w:style w:type="character" w:customStyle="1" w:styleId="WW8Num3z3">
    <w:name w:val="WW8Num3z3"/>
    <w:qFormat/>
  </w:style>
  <w:style w:type="character" w:customStyle="1" w:styleId="WW8Num3z4">
    <w:name w:val="WW8Num3z4"/>
    <w:qFormat/>
  </w:style>
  <w:style w:type="character" w:customStyle="1" w:styleId="WW8Num3z5">
    <w:name w:val="WW8Num3z5"/>
    <w:qFormat/>
  </w:style>
  <w:style w:type="character" w:customStyle="1" w:styleId="WW8Num3z6">
    <w:name w:val="WW8Num3z6"/>
    <w:qFormat/>
  </w:style>
  <w:style w:type="character" w:customStyle="1" w:styleId="WW8Num3z7">
    <w:name w:val="WW8Num3z7"/>
    <w:qFormat/>
  </w:style>
  <w:style w:type="character" w:customStyle="1" w:styleId="WW8Num3z8">
    <w:name w:val="WW8Num3z8"/>
    <w:qFormat/>
  </w:style>
  <w:style w:type="character" w:customStyle="1" w:styleId="30">
    <w:name w:val="Основной шрифт абзаца3"/>
    <w:qFormat/>
  </w:style>
  <w:style w:type="character" w:customStyle="1" w:styleId="20">
    <w:name w:val="Основной шрифт абзаца2"/>
    <w:qFormat/>
  </w:style>
  <w:style w:type="character" w:customStyle="1" w:styleId="WW8Num1zfalse">
    <w:name w:val="WW8Num1zfalse"/>
    <w:qFormat/>
  </w:style>
  <w:style w:type="character" w:customStyle="1" w:styleId="WW8Num1ztrue">
    <w:name w:val="WW8Num1ztrue"/>
    <w:qFormat/>
  </w:style>
  <w:style w:type="character" w:customStyle="1" w:styleId="WW-WW8Num1ztrue">
    <w:name w:val="WW-WW8Num1ztrue"/>
    <w:qFormat/>
  </w:style>
  <w:style w:type="character" w:customStyle="1" w:styleId="WW-WW8Num1ztrue1">
    <w:name w:val="WW-WW8Num1ztrue1"/>
    <w:qFormat/>
  </w:style>
  <w:style w:type="character" w:customStyle="1" w:styleId="WW-WW8Num1ztrue12">
    <w:name w:val="WW-WW8Num1ztrue12"/>
    <w:qFormat/>
  </w:style>
  <w:style w:type="character" w:customStyle="1" w:styleId="WW-WW8Num1ztrue123">
    <w:name w:val="WW-WW8Num1ztrue123"/>
    <w:qFormat/>
  </w:style>
  <w:style w:type="character" w:customStyle="1" w:styleId="WW-WW8Num1ztrue1234">
    <w:name w:val="WW-WW8Num1ztrue1234"/>
    <w:qFormat/>
  </w:style>
  <w:style w:type="character" w:customStyle="1" w:styleId="WW-WW8Num1ztrue12345">
    <w:name w:val="WW-WW8Num1ztrue12345"/>
    <w:qFormat/>
  </w:style>
  <w:style w:type="character" w:customStyle="1" w:styleId="WW-WW8Num1ztrue123456">
    <w:name w:val="WW-WW8Num1ztrue123456"/>
    <w:qFormat/>
  </w:style>
  <w:style w:type="character" w:customStyle="1" w:styleId="10">
    <w:name w:val="Основной шрифт абзаца1"/>
    <w:qFormat/>
  </w:style>
  <w:style w:type="character" w:customStyle="1" w:styleId="a3">
    <w:name w:val="Нижний колонтитул Знак"/>
    <w:qFormat/>
    <w:rPr>
      <w:color w:val="000000"/>
    </w:rPr>
  </w:style>
  <w:style w:type="character" w:customStyle="1" w:styleId="ubi1">
    <w:name w:val="ubi1"/>
    <w:qFormat/>
    <w:rPr>
      <w:b/>
      <w:bCs/>
      <w:i/>
      <w:iCs/>
      <w:u w:val="single"/>
    </w:rPr>
  </w:style>
  <w:style w:type="character" w:customStyle="1" w:styleId="a4">
    <w:name w:val="Символ нумерации"/>
    <w:qFormat/>
  </w:style>
  <w:style w:type="paragraph" w:customStyle="1" w:styleId="Heading">
    <w:name w:val="Heading"/>
    <w:basedOn w:val="a"/>
    <w:next w:val="a5"/>
    <w:qFormat/>
    <w:pPr>
      <w:keepNext/>
      <w:spacing w:before="240" w:after="120"/>
    </w:pPr>
    <w:rPr>
      <w:rFonts w:ascii="Arial" w:eastAsia="DejaVu Sans" w:hAnsi="Arial" w:cs="DejaVu Sans"/>
      <w:sz w:val="28"/>
      <w:szCs w:val="28"/>
    </w:rPr>
  </w:style>
  <w:style w:type="paragraph" w:styleId="a5">
    <w:name w:val="Body Text"/>
    <w:basedOn w:val="a"/>
    <w:pPr>
      <w:spacing w:after="120"/>
    </w:pPr>
  </w:style>
  <w:style w:type="paragraph" w:styleId="a6">
    <w:name w:val="List"/>
    <w:basedOn w:val="a5"/>
    <w:rPr>
      <w:rFonts w:cs="Mangal"/>
    </w:rPr>
  </w:style>
  <w:style w:type="paragraph" w:styleId="a7">
    <w:name w:val="caption"/>
    <w:basedOn w:val="a"/>
    <w:qFormat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a"/>
    <w:qFormat/>
    <w:pPr>
      <w:suppressLineNumbers/>
    </w:pPr>
  </w:style>
  <w:style w:type="paragraph" w:customStyle="1" w:styleId="11">
    <w:name w:val="Заголовок1"/>
    <w:basedOn w:val="a"/>
    <w:next w:val="a5"/>
    <w:qFormat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21">
    <w:name w:val="Название2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31">
    <w:name w:val="Указатель3"/>
    <w:basedOn w:val="a"/>
    <w:qFormat/>
    <w:pPr>
      <w:suppressLineNumbers/>
    </w:pPr>
    <w:rPr>
      <w:rFonts w:cs="Arial"/>
    </w:rPr>
  </w:style>
  <w:style w:type="paragraph" w:customStyle="1" w:styleId="12">
    <w:name w:val="Название1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22">
    <w:name w:val="Указатель2"/>
    <w:basedOn w:val="a"/>
    <w:qFormat/>
    <w:pPr>
      <w:suppressLineNumbers/>
    </w:pPr>
    <w:rPr>
      <w:rFonts w:cs="Arial"/>
    </w:rPr>
  </w:style>
  <w:style w:type="paragraph" w:customStyle="1" w:styleId="13">
    <w:name w:val="Название объекта1"/>
    <w:basedOn w:val="a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14">
    <w:name w:val="Указатель1"/>
    <w:basedOn w:val="a"/>
    <w:qFormat/>
    <w:pPr>
      <w:suppressLineNumbers/>
    </w:pPr>
    <w:rPr>
      <w:rFonts w:cs="Mangal"/>
    </w:rPr>
  </w:style>
  <w:style w:type="paragraph" w:customStyle="1" w:styleId="HeaderandFooter">
    <w:name w:val="Header and Footer"/>
    <w:basedOn w:val="a"/>
    <w:qFormat/>
    <w:pPr>
      <w:suppressLineNumbers/>
      <w:tabs>
        <w:tab w:val="center" w:pos="4819"/>
        <w:tab w:val="right" w:pos="9638"/>
      </w:tabs>
    </w:pPr>
  </w:style>
  <w:style w:type="paragraph" w:styleId="a8">
    <w:name w:val="header"/>
    <w:basedOn w:val="a"/>
    <w:pPr>
      <w:tabs>
        <w:tab w:val="center" w:pos="4153"/>
        <w:tab w:val="right" w:pos="8306"/>
      </w:tabs>
    </w:pPr>
  </w:style>
  <w:style w:type="paragraph" w:styleId="a9">
    <w:name w:val="footer"/>
    <w:basedOn w:val="a"/>
    <w:pPr>
      <w:tabs>
        <w:tab w:val="center" w:pos="4153"/>
        <w:tab w:val="right" w:pos="8306"/>
      </w:tabs>
    </w:pPr>
  </w:style>
  <w:style w:type="paragraph" w:styleId="aa">
    <w:name w:val="Balloon Text"/>
    <w:basedOn w:val="a"/>
    <w:qFormat/>
    <w:rPr>
      <w:rFonts w:ascii="Tahoma" w:hAnsi="Tahoma" w:cs="Tahoma"/>
      <w:sz w:val="16"/>
      <w:szCs w:val="16"/>
    </w:rPr>
  </w:style>
  <w:style w:type="paragraph" w:customStyle="1" w:styleId="ab">
    <w:name w:val="Нормальный (таблица)"/>
    <w:basedOn w:val="a"/>
    <w:next w:val="a"/>
    <w:qFormat/>
    <w:pPr>
      <w:widowControl w:val="0"/>
      <w:autoSpaceDE w:val="0"/>
      <w:jc w:val="both"/>
    </w:pPr>
    <w:rPr>
      <w:rFonts w:ascii="Arial" w:hAnsi="Arial" w:cs="Arial"/>
      <w:sz w:val="24"/>
      <w:szCs w:val="24"/>
    </w:rPr>
  </w:style>
  <w:style w:type="paragraph" w:customStyle="1" w:styleId="ac">
    <w:name w:val="Содержимое таблицы"/>
    <w:basedOn w:val="a"/>
    <w:qFormat/>
    <w:pPr>
      <w:suppressLineNumbers/>
    </w:pPr>
  </w:style>
  <w:style w:type="paragraph" w:customStyle="1" w:styleId="ad">
    <w:name w:val="Заголовок таблицы"/>
    <w:basedOn w:val="ac"/>
    <w:qFormat/>
    <w:pPr>
      <w:jc w:val="center"/>
    </w:pPr>
    <w:rPr>
      <w:b/>
      <w:bCs/>
    </w:rPr>
  </w:style>
  <w:style w:type="paragraph" w:styleId="ae">
    <w:name w:val="No Spacing"/>
    <w:qFormat/>
    <w:rPr>
      <w:rFonts w:ascii="Calibri" w:eastAsia="Times New Roman" w:hAnsi="Calibri" w:cs="Calibri"/>
      <w:sz w:val="22"/>
      <w:szCs w:val="22"/>
      <w:lang w:val="ru-RU" w:bidi="ar-SA"/>
    </w:rPr>
  </w:style>
  <w:style w:type="paragraph" w:customStyle="1" w:styleId="TableContents">
    <w:name w:val="Table Contents"/>
    <w:basedOn w:val="a"/>
    <w:qFormat/>
    <w:pPr>
      <w:widowControl w:val="0"/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character" w:styleId="af">
    <w:name w:val="Emphasis"/>
    <w:basedOn w:val="a0"/>
    <w:uiPriority w:val="20"/>
    <w:qFormat/>
    <w:rsid w:val="002F190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orgi.arbbitlot.ru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857</Words>
  <Characters>4890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Приложение № 1</vt:lpstr>
    </vt:vector>
  </TitlesOfParts>
  <Company>Microsoft</Company>
  <LinksUpToDate>false</LinksUpToDate>
  <CharactersWithSpaces>5736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№ 1</dc:title>
  <dc:creator>Prof-PetuhovaOV</dc:creator>
  <cp:lastModifiedBy>dumpe.m</cp:lastModifiedBy>
  <cp:revision>5</cp:revision>
  <cp:lastPrinted>2018-05-12T10:19:00Z</cp:lastPrinted>
  <dcterms:created xsi:type="dcterms:W3CDTF">2025-11-14T10:29:00Z</dcterms:created>
  <dcterms:modified xsi:type="dcterms:W3CDTF">2025-11-14T10:39:00Z</dcterms:modified>
  <dc:language>en-US</dc:language>
</cp:coreProperties>
</file>