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7A5CA">
      <w:pPr>
        <w:ind w:left="-540" w:right="-1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ПРОЕКТ</w:t>
      </w:r>
    </w:p>
    <w:p w14:paraId="4A8C70A7">
      <w:pPr>
        <w:pStyle w:val="8"/>
        <w:ind w:left="0" w:right="-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ДОГОВОР</w:t>
      </w:r>
    </w:p>
    <w:p w14:paraId="222ACBA3">
      <w:pPr>
        <w:ind w:right="-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купли-продажи</w:t>
      </w:r>
    </w:p>
    <w:p w14:paraId="3D2A85A3">
      <w:pPr>
        <w:tabs>
          <w:tab w:val="left" w:pos="6660"/>
        </w:tabs>
        <w:ind w:right="-1" w:firstLine="540"/>
        <w:rPr>
          <w:sz w:val="24"/>
          <w:szCs w:val="24"/>
        </w:rPr>
      </w:pPr>
    </w:p>
    <w:p w14:paraId="2AEA8E70">
      <w:pPr>
        <w:tabs>
          <w:tab w:val="left" w:pos="6660"/>
        </w:tabs>
        <w:ind w:right="-1" w:firstLine="540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г.                                                                                         </w:t>
      </w:r>
      <w:r>
        <w:rPr>
          <w:color w:val="FF0000"/>
          <w:sz w:val="24"/>
          <w:szCs w:val="24"/>
        </w:rPr>
        <w:t>«___» ____________202__ г.</w:t>
      </w:r>
    </w:p>
    <w:p w14:paraId="0DBC6804">
      <w:pPr>
        <w:ind w:left="-540" w:right="-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</w:p>
    <w:p w14:paraId="66E44349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Г</w:t>
      </w:r>
      <w:r>
        <w:rPr>
          <w:rFonts w:hint="default" w:ascii="Times New Roman" w:hAnsi="Times New Roman" w:cs="Times New Roman"/>
          <w:sz w:val="24"/>
          <w:szCs w:val="24"/>
        </w:rPr>
        <w:t xml:space="preserve">р.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</w:rPr>
        <w:t>Бирюкова Людмила Васильевна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  <w:lang w:val="ru-RU"/>
        </w:rPr>
        <w:t>,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 20.05.1991г.р.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  <w:lang w:val="ru-RU"/>
        </w:rPr>
        <w:t xml:space="preserve"> в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</w:rPr>
        <w:t>г.Ковылкино Мордовской ССР, ИНН 132302571863, СНИЛС 149-885-032 18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  <w:lang w:val="ru-RU"/>
        </w:rPr>
        <w:t>, адрес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</w:rPr>
        <w:t>: Московская обл., г.Мытищи, ул. Ак. Каргина, д. 42, кв.87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</w:rPr>
        <w:t>в лице финансового управляющего Бурзилова Алексея Вячеславовича</w:t>
      </w:r>
      <w:r>
        <w:rPr>
          <w:rFonts w:hint="default"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</w:rPr>
        <w:t>Московской области от 21.05.2025 по делу № А41-24292/2025</w:t>
      </w:r>
      <w:r>
        <w:rPr>
          <w:rFonts w:hint="default" w:ascii="Times New Roman" w:hAnsi="Times New Roman" w:cs="Times New Roman"/>
          <w:sz w:val="24"/>
          <w:szCs w:val="24"/>
        </w:rPr>
        <w:t xml:space="preserve">, именуемый в дальнейшем </w:t>
      </w:r>
      <w:r>
        <w:rPr>
          <w:rFonts w:hint="default" w:ascii="Times New Roman" w:hAnsi="Times New Roman" w:cs="Times New Roman"/>
          <w:b/>
          <w:sz w:val="24"/>
          <w:szCs w:val="24"/>
        </w:rPr>
        <w:t>«Продавец»</w:t>
      </w:r>
      <w:r>
        <w:rPr>
          <w:rFonts w:hint="default" w:ascii="Times New Roman" w:hAnsi="Times New Roman" w:cs="Times New Roman"/>
          <w:sz w:val="24"/>
          <w:szCs w:val="24"/>
        </w:rPr>
        <w:t xml:space="preserve">, с одной стороны, </w:t>
      </w:r>
    </w:p>
    <w:p w14:paraId="02F2D5DB">
      <w:pPr>
        <w:pStyle w:val="11"/>
        <w:ind w:right="-1" w:firstLine="54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 </w:t>
      </w:r>
      <w:r>
        <w:rPr>
          <w:rFonts w:hint="default" w:ascii="Times New Roman" w:hAnsi="Times New Roman" w:cs="Times New Roman"/>
          <w:color w:val="FF0000"/>
          <w:sz w:val="24"/>
          <w:szCs w:val="24"/>
        </w:rPr>
        <w:t xml:space="preserve"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</w:t>
      </w:r>
      <w:r>
        <w:rPr>
          <w:rFonts w:hint="default" w:ascii="Times New Roman" w:hAnsi="Times New Roman" w:cs="Times New Roman"/>
          <w:sz w:val="24"/>
          <w:szCs w:val="24"/>
        </w:rPr>
        <w:t xml:space="preserve">именуемое в дальнейшем </w:t>
      </w:r>
      <w:r>
        <w:rPr>
          <w:rFonts w:hint="default" w:ascii="Times New Roman" w:hAnsi="Times New Roman" w:cs="Times New Roman"/>
          <w:b/>
          <w:sz w:val="24"/>
          <w:szCs w:val="24"/>
        </w:rPr>
        <w:t>«Покупатель»</w:t>
      </w:r>
      <w:r>
        <w:rPr>
          <w:rFonts w:hint="default" w:ascii="Times New Roman" w:hAnsi="Times New Roman" w:cs="Times New Roman"/>
          <w:sz w:val="24"/>
          <w:szCs w:val="24"/>
        </w:rPr>
        <w:t xml:space="preserve">, с другой стороны,  вместе именуемые «Стороны», </w:t>
      </w:r>
    </w:p>
    <w:p w14:paraId="72FEC6CD">
      <w:pPr>
        <w:pStyle w:val="11"/>
        <w:ind w:right="-1" w:firstLine="54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заключили настоящий  договор  о нижеследующем:        </w:t>
      </w:r>
    </w:p>
    <w:p w14:paraId="08E37AC5">
      <w:pPr>
        <w:pStyle w:val="11"/>
        <w:ind w:right="-1" w:firstLine="54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4B32F68">
      <w:pPr>
        <w:pStyle w:val="18"/>
        <w:widowControl/>
        <w:ind w:firstLine="54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</w:t>
      </w:r>
      <w:r>
        <w:rPr>
          <w:rFonts w:hint="default" w:ascii="Times New Roman" w:hAnsi="Times New Roman" w:cs="Times New Roman"/>
          <w:b/>
          <w:sz w:val="24"/>
          <w:szCs w:val="24"/>
        </w:rPr>
        <w:t>Продавец</w:t>
      </w:r>
      <w:r>
        <w:rPr>
          <w:rFonts w:hint="default" w:ascii="Times New Roman" w:hAnsi="Times New Roman" w:cs="Times New Roman"/>
          <w:sz w:val="24"/>
          <w:szCs w:val="24"/>
        </w:rPr>
        <w:t xml:space="preserve"> обязуется передать в собственность </w:t>
      </w:r>
      <w:r>
        <w:rPr>
          <w:rFonts w:hint="default" w:ascii="Times New Roman" w:hAnsi="Times New Roman" w:cs="Times New Roman"/>
          <w:b/>
          <w:sz w:val="24"/>
          <w:szCs w:val="24"/>
        </w:rPr>
        <w:t>Покупателя</w:t>
      </w:r>
      <w:r>
        <w:rPr>
          <w:rFonts w:hint="default" w:ascii="Times New Roman" w:hAnsi="Times New Roman" w:cs="Times New Roman"/>
          <w:sz w:val="24"/>
          <w:szCs w:val="24"/>
        </w:rPr>
        <w:t xml:space="preserve">, а </w:t>
      </w:r>
      <w:r>
        <w:rPr>
          <w:rFonts w:hint="default" w:ascii="Times New Roman" w:hAnsi="Times New Roman" w:cs="Times New Roman"/>
          <w:b/>
          <w:sz w:val="24"/>
          <w:szCs w:val="24"/>
        </w:rPr>
        <w:t>Покупатель</w:t>
      </w:r>
      <w:r>
        <w:rPr>
          <w:rFonts w:hint="default" w:ascii="Times New Roman" w:hAnsi="Times New Roman" w:cs="Times New Roman"/>
          <w:sz w:val="24"/>
          <w:szCs w:val="24"/>
        </w:rPr>
        <w:t xml:space="preserve"> обязуется принять и оплатить по итогам открытых торгов, проведенных на https://torgi.arbbitlot.ru/</w:t>
      </w:r>
      <w:r>
        <w:rPr>
          <w:rFonts w:ascii="Times New Roman" w:hAnsi="Times New Roman"/>
          <w:sz w:val="24"/>
          <w:szCs w:val="24"/>
        </w:rPr>
        <w:t xml:space="preserve"> ООО "Электронная Торговая Площадка", следующее имущество:</w:t>
      </w:r>
      <w:r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0B0EE0">
      <w:pPr>
        <w:pStyle w:val="15"/>
        <w:jc w:val="both"/>
      </w:pPr>
    </w:p>
    <w:p w14:paraId="1047048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Вышеуказанное имущество </w:t>
      </w: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продал, а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купил за денежную </w:t>
      </w:r>
      <w:r>
        <w:rPr>
          <w:color w:val="FF0000"/>
          <w:sz w:val="24"/>
          <w:szCs w:val="24"/>
        </w:rPr>
        <w:t>сумму (цифрами и прописью) руб.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обязуется перечислить денежные средства в счет оплаты на специальный банковский счет должника в течение тридцати дней со дня подписания настоящего договора.</w:t>
      </w:r>
    </w:p>
    <w:p w14:paraId="6D44AB6D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4. В случае отказа или уклонения Покупателя от подписания данного договора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имущества, нарушения сроков оплаты по настоящему договору, </w:t>
      </w: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вправе в одностороннем порядке расторгнуть настоящий договор, путем направления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письменного уведомления о расторжении договора, при этом внесенный задаток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не возвращается.</w:t>
      </w:r>
    </w:p>
    <w:p w14:paraId="4F3EF639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Расходы по регистрации перехода права собственности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. </w:t>
      </w:r>
    </w:p>
    <w:p w14:paraId="548182D3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до заключения настоящего договора ознакомился с состоянием вышеуказанного имущества и претензий к нему не имеет. </w:t>
      </w:r>
    </w:p>
    <w:p w14:paraId="16B021B4">
      <w:pPr>
        <w:pStyle w:val="9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Споры и разногласия, которые могут возникнуть при исполнении настоящего договора, будут разрешаться путем переговоров между сторонами. В случае невозможности разрешения споров путем переговоров стороны обращаются в Арбитражный суд.</w:t>
      </w:r>
    </w:p>
    <w:p w14:paraId="20B70DDD">
      <w:pPr>
        <w:pStyle w:val="7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10. Настоящий договор составлен </w:t>
      </w:r>
      <w:r>
        <w:rPr>
          <w:color w:val="FF0000"/>
          <w:sz w:val="24"/>
          <w:szCs w:val="24"/>
        </w:rPr>
        <w:t>в двух экземплярах</w:t>
      </w:r>
      <w:r>
        <w:rPr>
          <w:sz w:val="24"/>
          <w:szCs w:val="24"/>
        </w:rPr>
        <w:t>, имеющих одинаковую юридическую силу</w:t>
      </w:r>
    </w:p>
    <w:p w14:paraId="7140C90B">
      <w:pPr>
        <w:widowControl/>
        <w:spacing w:line="256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11. Реквизиты и подписи сторон:</w:t>
      </w:r>
    </w:p>
    <w:p w14:paraId="79F08F6E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11C488A6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7F6F80BF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0A23A0A5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571DAB5B">
      <w:pPr>
        <w:shd w:val="clear" w:color="auto" w:fill="FFFFFF"/>
        <w:autoSpaceDE w:val="0"/>
        <w:autoSpaceDN w:val="0"/>
        <w:ind w:firstLine="540"/>
        <w:jc w:val="both"/>
        <w:rPr>
          <w:bCs/>
          <w:sz w:val="24"/>
          <w:szCs w:val="24"/>
          <w:lang/>
        </w:rPr>
      </w:pPr>
      <w:r>
        <w:rPr>
          <w:b/>
          <w:bCs/>
          <w:sz w:val="24"/>
          <w:szCs w:val="24"/>
        </w:rPr>
        <w:t>Продавец</w:t>
      </w:r>
      <w:r>
        <w:rPr>
          <w:bCs/>
          <w:sz w:val="24"/>
          <w:szCs w:val="24"/>
          <w:lang/>
        </w:rPr>
        <w:t xml:space="preserve">: </w:t>
      </w:r>
    </w:p>
    <w:p w14:paraId="58B5835E">
      <w:pPr>
        <w:widowControl/>
        <w:shd w:val="clear" w:color="auto" w:fill="FFFFFF"/>
        <w:autoSpaceDE w:val="0"/>
        <w:autoSpaceDN w:val="0"/>
        <w:jc w:val="both"/>
        <w:rPr>
          <w:sz w:val="24"/>
          <w:szCs w:val="24"/>
        </w:rPr>
      </w:pPr>
      <w:r>
        <w:rPr>
          <w:bCs/>
          <w:sz w:val="24"/>
          <w:szCs w:val="24"/>
          <w:lang/>
        </w:rPr>
        <w:t>Финансовый управляющий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  <w:lang/>
        </w:rPr>
        <w:t>Бурзилов Алексей Вячеславович</w:t>
      </w:r>
      <w:r>
        <w:rPr>
          <w:sz w:val="24"/>
          <w:szCs w:val="24"/>
        </w:rPr>
        <w:t>, почтовый адрес: 603</w:t>
      </w:r>
      <w:r>
        <w:rPr>
          <w:rFonts w:hint="default"/>
          <w:sz w:val="24"/>
          <w:szCs w:val="24"/>
          <w:lang w:val="ru-RU"/>
        </w:rPr>
        <w:t>106</w:t>
      </w:r>
      <w:r>
        <w:rPr>
          <w:sz w:val="24"/>
          <w:szCs w:val="24"/>
        </w:rPr>
        <w:t xml:space="preserve">, г.Н.Новгород, а/я </w:t>
      </w:r>
      <w:r>
        <w:rPr>
          <w:rFonts w:hint="default"/>
          <w:sz w:val="24"/>
          <w:szCs w:val="24"/>
          <w:lang w:val="ru-RU"/>
        </w:rPr>
        <w:t>21</w:t>
      </w:r>
      <w:r>
        <w:rPr>
          <w:sz w:val="24"/>
          <w:szCs w:val="24"/>
        </w:rPr>
        <w:t>.</w:t>
      </w:r>
    </w:p>
    <w:p w14:paraId="24C344CE">
      <w:pPr>
        <w:jc w:val="both"/>
        <w:rPr>
          <w:sz w:val="24"/>
          <w:szCs w:val="24"/>
        </w:rPr>
      </w:pPr>
      <w:r>
        <w:rPr>
          <w:sz w:val="24"/>
          <w:szCs w:val="24"/>
        </w:rPr>
        <w:t>тел. 8-920-016-36-96</w:t>
      </w:r>
    </w:p>
    <w:p w14:paraId="45164A4A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Реквизиты для расчета по договору:</w:t>
      </w:r>
    </w:p>
    <w:p w14:paraId="4249EB4B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Банк получателя: Филиал № 6318 Банка ВТБ (ПАО) в г.Самаре</w:t>
      </w:r>
    </w:p>
    <w:p w14:paraId="5A656B93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ИНН банка: 7702070139</w:t>
      </w:r>
    </w:p>
    <w:p w14:paraId="7F35BFF8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БИК банка: 043601968</w:t>
      </w:r>
    </w:p>
    <w:p w14:paraId="1EB9233A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КПП банка: 631643001</w:t>
      </w:r>
    </w:p>
    <w:p w14:paraId="4ED8E72E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К/с банка: 30101810422023601968</w:t>
      </w:r>
    </w:p>
    <w:p w14:paraId="12C55471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ФИО получателя: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</w:rPr>
        <w:t>Бирюкова Людмила Васильевна</w:t>
      </w:r>
    </w:p>
    <w:p w14:paraId="68AE89CB">
      <w:pPr>
        <w:jc w:val="both"/>
        <w:rPr>
          <w:sz w:val="24"/>
          <w:szCs w:val="24"/>
        </w:rPr>
      </w:pPr>
      <w:r>
        <w:rPr>
          <w:rFonts w:hint="default"/>
          <w:sz w:val="24"/>
          <w:szCs w:val="24"/>
        </w:rPr>
        <w:t>Счет получателя: 40817810090179096531</w:t>
      </w:r>
    </w:p>
    <w:p w14:paraId="4BFCC076">
      <w:pPr>
        <w:jc w:val="both"/>
        <w:rPr>
          <w:sz w:val="24"/>
          <w:szCs w:val="24"/>
        </w:rPr>
      </w:pPr>
    </w:p>
    <w:p w14:paraId="54EC3C43">
      <w:pPr>
        <w:tabs>
          <w:tab w:val="left" w:pos="664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_______________ Бурзилов А.В.</w:t>
      </w:r>
    </w:p>
    <w:p w14:paraId="580696E9">
      <w:pPr>
        <w:tabs>
          <w:tab w:val="left" w:pos="5460"/>
        </w:tabs>
        <w:ind w:firstLine="567"/>
        <w:jc w:val="both"/>
        <w:rPr>
          <w:b/>
          <w:sz w:val="24"/>
          <w:szCs w:val="24"/>
        </w:rPr>
      </w:pPr>
    </w:p>
    <w:p w14:paraId="4D2E4FF0">
      <w:pPr>
        <w:tabs>
          <w:tab w:val="left" w:pos="5460"/>
        </w:tabs>
        <w:ind w:firstLine="540"/>
        <w:jc w:val="both"/>
        <w:rPr>
          <w:b/>
          <w:sz w:val="24"/>
          <w:szCs w:val="24"/>
        </w:rPr>
      </w:pPr>
    </w:p>
    <w:p w14:paraId="6A289BB1">
      <w:pPr>
        <w:ind w:firstLine="540"/>
        <w:jc w:val="both"/>
        <w:rPr>
          <w:b/>
          <w:sz w:val="24"/>
          <w:szCs w:val="24"/>
        </w:rPr>
      </w:pPr>
    </w:p>
    <w:p w14:paraId="7B8AACA0">
      <w:pPr>
        <w:ind w:firstLine="567"/>
        <w:jc w:val="both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: </w:t>
      </w:r>
      <w:r>
        <w:rPr>
          <w:color w:val="FF0000"/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лица); банковские реквизиты; номер контактного телефона; адрес электронной почты.</w:t>
      </w:r>
    </w:p>
    <w:p w14:paraId="44D2F9BC">
      <w:pPr>
        <w:ind w:firstLine="567"/>
        <w:jc w:val="both"/>
        <w:rPr>
          <w:b/>
          <w:color w:val="FF0000"/>
          <w:sz w:val="24"/>
          <w:szCs w:val="24"/>
        </w:rPr>
      </w:pPr>
    </w:p>
    <w:p w14:paraId="6A62A0CC">
      <w:pPr>
        <w:ind w:firstLine="567"/>
        <w:jc w:val="both"/>
        <w:rPr>
          <w:b/>
          <w:color w:val="FF0000"/>
          <w:sz w:val="24"/>
          <w:szCs w:val="24"/>
        </w:rPr>
      </w:pPr>
    </w:p>
    <w:p w14:paraId="649F2511">
      <w:pPr>
        <w:tabs>
          <w:tab w:val="left" w:pos="6645"/>
        </w:tabs>
        <w:ind w:firstLine="567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Должность лица                                                     </w:t>
      </w:r>
      <w:r>
        <w:rPr>
          <w:sz w:val="24"/>
          <w:szCs w:val="24"/>
        </w:rPr>
        <w:t>_______________</w:t>
      </w:r>
      <w:r>
        <w:rPr>
          <w:color w:val="FF0000"/>
          <w:sz w:val="24"/>
          <w:szCs w:val="24"/>
        </w:rPr>
        <w:t>Фамилия, инициалы</w:t>
      </w:r>
    </w:p>
    <w:p w14:paraId="3461F6E1">
      <w:pPr>
        <w:tabs>
          <w:tab w:val="left" w:pos="664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м.п.                 подпись</w:t>
      </w:r>
    </w:p>
    <w:p w14:paraId="315F9C94">
      <w:pPr>
        <w:tabs>
          <w:tab w:val="left" w:pos="6645"/>
        </w:tabs>
        <w:ind w:left="-540" w:firstLine="540"/>
        <w:jc w:val="both"/>
        <w:rPr>
          <w:sz w:val="24"/>
          <w:szCs w:val="24"/>
        </w:rPr>
      </w:pPr>
    </w:p>
    <w:p w14:paraId="533FD5FE">
      <w:pPr>
        <w:jc w:val="both"/>
        <w:rPr>
          <w:sz w:val="24"/>
          <w:szCs w:val="24"/>
        </w:rPr>
      </w:pPr>
    </w:p>
    <w:p w14:paraId="2458BA29">
      <w:pPr>
        <w:jc w:val="both"/>
        <w:rPr>
          <w:sz w:val="24"/>
          <w:szCs w:val="24"/>
        </w:rPr>
      </w:pPr>
    </w:p>
    <w:p w14:paraId="4CD48FF8">
      <w:pPr>
        <w:ind w:firstLine="540"/>
        <w:jc w:val="both"/>
        <w:rPr>
          <w:sz w:val="24"/>
          <w:szCs w:val="24"/>
        </w:rPr>
      </w:pPr>
    </w:p>
    <w:p w14:paraId="3E91F206">
      <w:pPr>
        <w:ind w:firstLine="540"/>
        <w:jc w:val="both"/>
        <w:rPr>
          <w:sz w:val="24"/>
          <w:szCs w:val="24"/>
        </w:rPr>
      </w:pPr>
    </w:p>
    <w:p w14:paraId="11311942">
      <w:pPr>
        <w:ind w:firstLine="540"/>
        <w:jc w:val="both"/>
        <w:rPr>
          <w:color w:val="FF0000"/>
        </w:rPr>
      </w:pPr>
      <w:r>
        <w:rPr>
          <w:b/>
          <w:color w:val="FF0000"/>
          <w:sz w:val="24"/>
          <w:szCs w:val="24"/>
        </w:rPr>
        <w:t>*Примечание:</w:t>
      </w:r>
      <w:r>
        <w:rPr>
          <w:color w:val="FF0000"/>
          <w:sz w:val="24"/>
          <w:szCs w:val="24"/>
        </w:rPr>
        <w:t xml:space="preserve"> данный документ является проектом договора, сведения выделенные красным текстом подлежат заполнению в индивидуальном порядке</w:t>
      </w:r>
      <w:r>
        <w:rPr>
          <w:color w:val="FF0000"/>
        </w:rPr>
        <w:t>.</w:t>
      </w:r>
    </w:p>
    <w:sectPr>
      <w:pgSz w:w="11906" w:h="16838"/>
      <w:pgMar w:top="1440" w:right="1080" w:bottom="1440" w:left="1080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EF1"/>
    <w:rsid w:val="000063C8"/>
    <w:rsid w:val="000737DC"/>
    <w:rsid w:val="000871CB"/>
    <w:rsid w:val="00092895"/>
    <w:rsid w:val="00106EF1"/>
    <w:rsid w:val="0012050B"/>
    <w:rsid w:val="00124921"/>
    <w:rsid w:val="001D2DA0"/>
    <w:rsid w:val="001D71D0"/>
    <w:rsid w:val="001E1B65"/>
    <w:rsid w:val="00214304"/>
    <w:rsid w:val="00245023"/>
    <w:rsid w:val="002633A6"/>
    <w:rsid w:val="002B4FA2"/>
    <w:rsid w:val="00314BB1"/>
    <w:rsid w:val="003349EE"/>
    <w:rsid w:val="003F57EC"/>
    <w:rsid w:val="004122FF"/>
    <w:rsid w:val="0042054C"/>
    <w:rsid w:val="004335C3"/>
    <w:rsid w:val="00433DEB"/>
    <w:rsid w:val="0043448D"/>
    <w:rsid w:val="004467BE"/>
    <w:rsid w:val="0047522A"/>
    <w:rsid w:val="0047782F"/>
    <w:rsid w:val="004905D6"/>
    <w:rsid w:val="004C0BA1"/>
    <w:rsid w:val="005048AC"/>
    <w:rsid w:val="00507027"/>
    <w:rsid w:val="005C55AC"/>
    <w:rsid w:val="005E6B18"/>
    <w:rsid w:val="00612390"/>
    <w:rsid w:val="00642956"/>
    <w:rsid w:val="00685912"/>
    <w:rsid w:val="00700D8D"/>
    <w:rsid w:val="00701F6B"/>
    <w:rsid w:val="00782F98"/>
    <w:rsid w:val="007D4218"/>
    <w:rsid w:val="007D6AA7"/>
    <w:rsid w:val="007E5341"/>
    <w:rsid w:val="007E728D"/>
    <w:rsid w:val="007E7830"/>
    <w:rsid w:val="00847864"/>
    <w:rsid w:val="00863C68"/>
    <w:rsid w:val="008969C2"/>
    <w:rsid w:val="008A2774"/>
    <w:rsid w:val="008A33D3"/>
    <w:rsid w:val="008B205D"/>
    <w:rsid w:val="009225BB"/>
    <w:rsid w:val="009646C8"/>
    <w:rsid w:val="00970142"/>
    <w:rsid w:val="009A1357"/>
    <w:rsid w:val="009B796F"/>
    <w:rsid w:val="00A42799"/>
    <w:rsid w:val="00A443DC"/>
    <w:rsid w:val="00A8384E"/>
    <w:rsid w:val="00A96817"/>
    <w:rsid w:val="00B4275F"/>
    <w:rsid w:val="00B66EEE"/>
    <w:rsid w:val="00B975B4"/>
    <w:rsid w:val="00BA12B2"/>
    <w:rsid w:val="00BC1A9E"/>
    <w:rsid w:val="00BC63D4"/>
    <w:rsid w:val="00BE1227"/>
    <w:rsid w:val="00BF5184"/>
    <w:rsid w:val="00C20127"/>
    <w:rsid w:val="00C5377D"/>
    <w:rsid w:val="00C57278"/>
    <w:rsid w:val="00CC3C6F"/>
    <w:rsid w:val="00CE3B62"/>
    <w:rsid w:val="00CF1196"/>
    <w:rsid w:val="00D42A7B"/>
    <w:rsid w:val="00D81AB9"/>
    <w:rsid w:val="00DB69EC"/>
    <w:rsid w:val="00DC55B4"/>
    <w:rsid w:val="00DD584C"/>
    <w:rsid w:val="00E03C27"/>
    <w:rsid w:val="00E561B5"/>
    <w:rsid w:val="00EC5262"/>
    <w:rsid w:val="00EE2BC4"/>
    <w:rsid w:val="00F05E20"/>
    <w:rsid w:val="00F53CF6"/>
    <w:rsid w:val="00F724CA"/>
    <w:rsid w:val="00F73528"/>
    <w:rsid w:val="00F867F9"/>
    <w:rsid w:val="00F969B3"/>
    <w:rsid w:val="00FC31C8"/>
    <w:rsid w:val="00FF2E0E"/>
    <w:rsid w:val="17E35153"/>
    <w:rsid w:val="1B1008AE"/>
    <w:rsid w:val="248371AD"/>
    <w:rsid w:val="309315FF"/>
    <w:rsid w:val="3F1A3780"/>
    <w:rsid w:val="58CF72EC"/>
    <w:rsid w:val="5C2112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widowControl w:val="0"/>
    </w:pPr>
    <w:rPr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spacing w:before="240" w:after="60"/>
      <w:outlineLvl w:val="0"/>
    </w:pPr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default="1" w:styleId="3">
    <w:name w:val="Default Paragraph Font"/>
    <w:link w:val="4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 Знак1"/>
    <w:basedOn w:val="1"/>
    <w:link w:val="3"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6">
    <w:name w:val="Hyperlink"/>
    <w:unhideWhenUsed/>
    <w:uiPriority w:val="0"/>
    <w:rPr>
      <w:color w:val="0000FF"/>
      <w:u w:val="single"/>
    </w:rPr>
  </w:style>
  <w:style w:type="paragraph" w:styleId="7">
    <w:name w:val="Body Text Indent"/>
    <w:basedOn w:val="1"/>
    <w:uiPriority w:val="0"/>
    <w:pPr>
      <w:widowControl/>
      <w:jc w:val="both"/>
    </w:pPr>
    <w:rPr>
      <w:sz w:val="28"/>
      <w:szCs w:val="28"/>
    </w:rPr>
  </w:style>
  <w:style w:type="paragraph" w:styleId="8">
    <w:name w:val="Title"/>
    <w:basedOn w:val="1"/>
    <w:qFormat/>
    <w:uiPriority w:val="0"/>
    <w:pPr>
      <w:widowControl/>
      <w:ind w:left="-851"/>
      <w:jc w:val="center"/>
    </w:pPr>
    <w:rPr>
      <w:b/>
      <w:bCs/>
      <w:sz w:val="28"/>
      <w:szCs w:val="28"/>
    </w:rPr>
  </w:style>
  <w:style w:type="paragraph" w:styleId="9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2"/>
    <w:uiPriority w:val="0"/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customStyle="1" w:styleId="11">
    <w:name w:val="FR1"/>
    <w:uiPriority w:val="0"/>
    <w:pPr>
      <w:widowControl w:val="0"/>
    </w:pPr>
    <w:rPr>
      <w:sz w:val="24"/>
      <w:szCs w:val="24"/>
      <w:lang w:val="ru-RU" w:eastAsia="ru-RU" w:bidi="ar-SA"/>
    </w:rPr>
  </w:style>
  <w:style w:type="paragraph" w:customStyle="1" w:styleId="12">
    <w:name w:val="Знак1"/>
    <w:basedOn w:val="1"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 Знак"/>
    <w:basedOn w:val="1"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Обычный1"/>
    <w:uiPriority w:val="0"/>
    <w:rPr>
      <w:lang w:val="ru-RU" w:eastAsia="ru-RU" w:bidi="ar-SA"/>
    </w:rPr>
  </w:style>
  <w:style w:type="paragraph" w:customStyle="1" w:styleId="15">
    <w:name w:val="Default"/>
    <w:uiPriority w:val="0"/>
    <w:pPr>
      <w:autoSpaceDE w:val="0"/>
      <w:autoSpaceDN w:val="0"/>
      <w:adjustRightInd w:val="0"/>
    </w:pPr>
    <w:rPr>
      <w:color w:val="000000"/>
      <w:sz w:val="24"/>
      <w:szCs w:val="24"/>
      <w:lang w:val="ru-RU" w:eastAsia="ru-RU" w:bidi="ar-SA"/>
    </w:rPr>
  </w:style>
  <w:style w:type="character" w:customStyle="1" w:styleId="16">
    <w:name w:val=" Знак Знак2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7">
    <w:name w:val="No Spacing"/>
    <w:qFormat/>
    <w:uiPriority w:val="1"/>
    <w:rPr>
      <w:rFonts w:ascii="Calibri" w:hAnsi="Calibri" w:eastAsia="Calibri"/>
      <w:sz w:val="22"/>
      <w:szCs w:val="22"/>
      <w:lang w:val="ru-RU" w:eastAsia="en-US" w:bidi="ar-SA"/>
    </w:rPr>
  </w:style>
  <w:style w:type="paragraph" w:customStyle="1" w:styleId="18">
    <w:name w:val="ConsNonformat"/>
    <w:uiPriority w:val="0"/>
    <w:pPr>
      <w:widowControl w:val="0"/>
      <w:suppressAutoHyphens/>
      <w:autoSpaceDE w:val="0"/>
    </w:pPr>
    <w:rPr>
      <w:rFonts w:ascii="Courier New" w:hAnsi="Courier New" w:eastAsia="Arial"/>
      <w:sz w:val="18"/>
      <w:szCs w:val="18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Организация</Company>
  <Pages>2</Pages>
  <Words>578</Words>
  <Characters>3295</Characters>
  <Lines>27</Lines>
  <Paragraphs>7</Paragraphs>
  <TotalTime>1</TotalTime>
  <ScaleCrop>false</ScaleCrop>
  <LinksUpToDate>false</LinksUpToDate>
  <CharactersWithSpaces>3866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2016-10-12T08:02:00Z</dcterms:created>
  <dc:creator>Customer</dc:creator>
  <cp:lastModifiedBy>Алексей</cp:lastModifiedBy>
  <dcterms:modified xsi:type="dcterms:W3CDTF">2025-10-29T09:46:13Z</dcterms:modified>
  <dc:title>ДОГОВОР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AE35E88A7A234529833BA7DF6544F99E_13</vt:lpwstr>
  </property>
</Properties>
</file>