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Шатиришвили Владимира Муртазовича (дата рождения: 22.02.1968, место рождения: Костромская обл., Сусанинский р-н, д. Евлево, адрес регистрации: Костромская обл., Костромской р-н, пос. Тихий уголок, д. 2, кв. 14, ИНН: 441400992005, СНИЛС: 050-466-767 57), Кубрак Екатерина Александровна (ИНН 246417014946, рег. № 22308), - утверждена Решением Арбитражного суда Костромской области от 08.07.2025 г. по делу № А31-3850/2025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Земельный участок с кадастровым номером: 44:07:090701:98, площадью: 474 кв.м., вид разрешенного использования: для ведения личного подсобного хозяйства, расположенный по адресу: Местоположение установлено относительно ориентира, расположенного за пределами участка. Ориентир дом № 21. Участок находится примерно в 16 м, по направлению на юго-запад от ориентира. Почтовый адрес ориентира: обл. Костромская, р-н Костромской, п. Трифоныч.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Костромской области от 08.07.2025 г. по делу № А31-3850/2025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