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Шатиришвили Владимира Муртазовича (22.02.1968 года рождения, место рождения: Костромская обл., Сусанинский р-н, д. Евлево, ИНН 441400992005, СНИЛС 050-466-767 57)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Костромской области от 08.07.2025 по делу № А31-3850/2025,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44:07:090701:98, площадью: 474 кв.м., вид разрешенного использования: для ведения личного подсобного хозяйства, расположенный по адресу: Местоположение установлено относительно ориентира, расположенного за пределами участка. Ориентир дом № 21. Участок находится примерно в 16 м, по направлению на юго-запад от ориентира. Почтовый адрес ориентира: обл. Костромская, р-н Костромской, п. Трифоныч.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Шатиришвили Владимир Муртазович, номер счёта: 40817810450225231546,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