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5B33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E097756" w14:textId="77777777" w:rsidR="008D43C5" w:rsidRDefault="0062345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7C3406D7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72F755D2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15A452E7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5C0D13E6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8D43C5" w14:paraId="0D5C0E2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CC1504B" w14:textId="059EC177" w:rsidR="008D43C5" w:rsidRDefault="006B765D">
            <w:pPr>
              <w:contextualSpacing/>
            </w:pPr>
            <w:r>
              <w:rPr>
                <w:sz w:val="22"/>
              </w:rPr>
              <w:t>Свердловская</w:t>
            </w:r>
            <w:r w:rsidR="00623457">
              <w:rPr>
                <w:sz w:val="22"/>
              </w:rPr>
              <w:t xml:space="preserve">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F32431C" w14:textId="77777777" w:rsidR="008D43C5" w:rsidRDefault="00CE5C12">
            <w:pPr>
              <w:contextualSpacing/>
              <w:jc w:val="right"/>
            </w:pPr>
            <w:r>
              <w:rPr>
                <w:sz w:val="22"/>
              </w:rPr>
              <w:t>«___»_________2026</w:t>
            </w:r>
            <w:r w:rsidR="00623457">
              <w:rPr>
                <w:sz w:val="22"/>
              </w:rPr>
              <w:t xml:space="preserve"> г.</w:t>
            </w:r>
          </w:p>
          <w:p w14:paraId="6645585E" w14:textId="77777777" w:rsidR="008D43C5" w:rsidRDefault="008D43C5">
            <w:pPr>
              <w:contextualSpacing/>
              <w:jc w:val="right"/>
            </w:pPr>
          </w:p>
        </w:tc>
      </w:tr>
    </w:tbl>
    <w:p w14:paraId="1F96C4C2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60705DD" w14:textId="5ACA746A" w:rsidR="008D43C5" w:rsidRDefault="00301E14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01E14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Соболева Павла Николаевича (дата рождения: 25.08.1981 г., место рождения: г. Первоуральск, Свердловской обл., СНИЛС: 17879686672, ИНН: 668400185242, адрес регистрации по месту жительства: 623101, Свердловская область, г. Первоуральск, ул. Вайнера, д.15А, кв.34) Габов Игорь Андреевич (ИНН 667102545522, рег. № 22861), - утвержден Определением Арбитражного суда Свердловской области от 04.06.2024 г. по делу № А60-14479/2026 (член Союза СРО «ГАУ» (ИНН 1660062005, ОГРН 1021603626098, адрес: 420034, </w:t>
      </w:r>
      <w:proofErr w:type="spellStart"/>
      <w:r w:rsidRPr="00301E14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301E14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</w:t>
      </w:r>
      <w:r w:rsidR="00623457"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678E2C1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69FB624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181B6D7B" w14:textId="77777777" w:rsidR="008D43C5" w:rsidRDefault="008D43C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6F43B876" w14:textId="1C3D70C1" w:rsidR="008D43C5" w:rsidRDefault="00623457">
      <w:pPr>
        <w:pStyle w:val="aa"/>
        <w:ind w:left="0"/>
        <w:jc w:val="both"/>
      </w:pPr>
      <w:r>
        <w:t xml:space="preserve">1.1 Претендент обязуется перечислить на счет финансового управляющего задаток в размере 10%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301E14" w:rsidRPr="00301E14">
        <w:t xml:space="preserve">Легковой автомобиль, марка/модель - LADA LARGUS, VIN: XTAKS025LS1487395, 2024 </w:t>
      </w:r>
      <w:proofErr w:type="spellStart"/>
      <w:r w:rsidR="00301E14" w:rsidRPr="00301E14">
        <w:t>г.в</w:t>
      </w:r>
      <w:proofErr w:type="spellEnd"/>
      <w:r>
        <w:t xml:space="preserve">. Начальная цена имущества – </w:t>
      </w:r>
      <w:r w:rsidR="00301E14">
        <w:t>9</w:t>
      </w:r>
      <w:r w:rsidR="002125CB">
        <w:t>76</w:t>
      </w:r>
      <w:r w:rsidR="00333A7A">
        <w:t xml:space="preserve"> 000</w:t>
      </w:r>
      <w:r>
        <w:t xml:space="preserve"> (</w:t>
      </w:r>
      <w:r w:rsidR="00301E14">
        <w:t>девятьсот</w:t>
      </w:r>
      <w:r w:rsidR="002125CB">
        <w:t xml:space="preserve"> семьдесят шесть</w:t>
      </w:r>
      <w:r w:rsidR="00333A7A">
        <w:t xml:space="preserve"> тысяч</w:t>
      </w:r>
      <w:r>
        <w:t>) рублей</w:t>
      </w:r>
      <w:r w:rsidR="002D47D8">
        <w:t xml:space="preserve"> 00 копеек</w:t>
      </w:r>
      <w:r>
        <w:t>.</w:t>
      </w:r>
    </w:p>
    <w:p w14:paraId="14086A3A" w14:textId="77777777" w:rsidR="008D43C5" w:rsidRDefault="008D43C5">
      <w:pPr>
        <w:pStyle w:val="aa"/>
        <w:ind w:left="0" w:firstLine="709"/>
        <w:jc w:val="both"/>
      </w:pPr>
    </w:p>
    <w:p w14:paraId="21DFE127" w14:textId="77777777" w:rsidR="008D43C5" w:rsidRDefault="008D43C5">
      <w:pPr>
        <w:pStyle w:val="aa"/>
        <w:ind w:left="420"/>
        <w:jc w:val="both"/>
      </w:pPr>
    </w:p>
    <w:p w14:paraId="24CD63D8" w14:textId="77777777" w:rsidR="008D43C5" w:rsidRDefault="008D43C5">
      <w:pPr>
        <w:jc w:val="both"/>
      </w:pPr>
    </w:p>
    <w:p w14:paraId="767C24AA" w14:textId="77777777" w:rsidR="008D43C5" w:rsidRDefault="0062345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3978DBD" w14:textId="77777777" w:rsidR="008D43C5" w:rsidRDefault="008D43C5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825486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958635B" w14:textId="371CF85D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2125CB">
        <w:rPr>
          <w:rFonts w:ascii="Times New Roman" w:hAnsi="Times New Roman" w:cs="Times New Roman"/>
          <w:sz w:val="24"/>
          <w:szCs w:val="24"/>
        </w:rPr>
        <w:t>02.11</w:t>
      </w:r>
      <w:r>
        <w:rPr>
          <w:rFonts w:ascii="Times New Roman" w:hAnsi="Times New Roman" w:cs="Times New Roman"/>
          <w:sz w:val="24"/>
          <w:szCs w:val="24"/>
        </w:rPr>
        <w:t>.2026 г. 16:00 МСК.</w:t>
      </w:r>
    </w:p>
    <w:p w14:paraId="1EE840C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F0AA86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6EC4107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108784CF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39FEB5D1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7B91EAB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27E7505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002FBCA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D8265D3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4E8929CA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F1517E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6743CE5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F50BBF3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7471DE9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0E535C2C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F03C65F" w14:textId="63D7C90A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</w:t>
      </w:r>
      <w:r w:rsidR="006B765D">
        <w:rPr>
          <w:rFonts w:ascii="Times New Roman" w:hAnsi="Times New Roman" w:cs="Times New Roman"/>
          <w:sz w:val="24"/>
          <w:szCs w:val="24"/>
        </w:rPr>
        <w:t>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3EDE01C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5F806C3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77285941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1F4FA76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09C2FDB" w14:textId="2C301F91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885A3E" w14:textId="6C8E361E" w:rsidR="00301E14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301E14">
        <w:rPr>
          <w:rFonts w:ascii="Times New Roman" w:hAnsi="Times New Roman" w:cs="Times New Roman"/>
          <w:sz w:val="22"/>
          <w:szCs w:val="22"/>
        </w:rPr>
        <w:t>Название банка: филиал «Корпоративный» ПАО «Совкомбанк»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6B5CD8A8" w14:textId="0CF0CEFE" w:rsidR="00301E14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301E14">
        <w:rPr>
          <w:rFonts w:ascii="Times New Roman" w:hAnsi="Times New Roman" w:cs="Times New Roman"/>
          <w:sz w:val="22"/>
          <w:szCs w:val="22"/>
        </w:rPr>
        <w:t>Расчетный счет: 40702810412020574079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20A11053" w14:textId="4E27C119" w:rsidR="00301E14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301E14">
        <w:rPr>
          <w:rFonts w:ascii="Times New Roman" w:hAnsi="Times New Roman" w:cs="Times New Roman"/>
          <w:sz w:val="22"/>
          <w:szCs w:val="22"/>
        </w:rPr>
        <w:t>Кор. счет: 30101810445250000360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275386ED" w14:textId="39396878" w:rsidR="00301E14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301E14">
        <w:rPr>
          <w:rFonts w:ascii="Times New Roman" w:hAnsi="Times New Roman" w:cs="Times New Roman"/>
          <w:sz w:val="22"/>
          <w:szCs w:val="22"/>
        </w:rPr>
        <w:t>БИК: 044525360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2D29F256" w14:textId="59FAD954" w:rsidR="00301E14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301E14">
        <w:rPr>
          <w:rFonts w:ascii="Times New Roman" w:hAnsi="Times New Roman" w:cs="Times New Roman"/>
          <w:sz w:val="22"/>
          <w:szCs w:val="22"/>
        </w:rPr>
        <w:t>Получатель: ООО «Электронная торговая площадка»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301E1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4796DD" w14:textId="48FCB744" w:rsidR="00301E14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301E14">
        <w:rPr>
          <w:rFonts w:ascii="Times New Roman" w:hAnsi="Times New Roman" w:cs="Times New Roman"/>
          <w:sz w:val="22"/>
          <w:szCs w:val="22"/>
        </w:rPr>
        <w:t>ИНН получателя: 1655269981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2561B1B0" w14:textId="3C32662C" w:rsidR="008D43C5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301E14">
        <w:rPr>
          <w:rFonts w:ascii="Times New Roman" w:hAnsi="Times New Roman" w:cs="Times New Roman"/>
          <w:sz w:val="22"/>
          <w:szCs w:val="22"/>
        </w:rPr>
        <w:t>КПП получателя: 165501001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71C10BC" w14:textId="77777777" w:rsidR="00301E14" w:rsidRDefault="00301E14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FEA6968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4EDA84A9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02024FB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5C378600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1C9F84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3A206BE9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8D8A523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7BC6956A" wp14:editId="0C5EF27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95170" cy="220599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7A43DADF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8308ED5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9E4318F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24E0CEB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75288A2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645092F4" w14:textId="77777777" w:rsidR="008D43C5" w:rsidRDefault="008D43C5">
      <w:pPr>
        <w:rPr>
          <w:sz w:val="22"/>
          <w:szCs w:val="22"/>
        </w:rPr>
      </w:pPr>
    </w:p>
    <w:p w14:paraId="02228E42" w14:textId="77777777" w:rsidR="008D43C5" w:rsidRDefault="008D43C5">
      <w:pPr>
        <w:rPr>
          <w:sz w:val="22"/>
          <w:szCs w:val="22"/>
        </w:rPr>
      </w:pPr>
    </w:p>
    <w:p w14:paraId="02B837DF" w14:textId="77777777" w:rsidR="008D43C5" w:rsidRDefault="008D43C5">
      <w:pPr>
        <w:rPr>
          <w:sz w:val="22"/>
          <w:szCs w:val="22"/>
        </w:rPr>
      </w:pPr>
    </w:p>
    <w:p w14:paraId="70441AD6" w14:textId="77777777" w:rsidR="008D43C5" w:rsidRDefault="008D43C5">
      <w:pPr>
        <w:rPr>
          <w:sz w:val="22"/>
          <w:szCs w:val="22"/>
        </w:rPr>
      </w:pPr>
    </w:p>
    <w:p w14:paraId="7FC676C0" w14:textId="77777777" w:rsidR="008D43C5" w:rsidRDefault="008D43C5">
      <w:pPr>
        <w:rPr>
          <w:sz w:val="22"/>
          <w:szCs w:val="22"/>
        </w:rPr>
      </w:pPr>
    </w:p>
    <w:sectPr w:rsidR="008D43C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3C5"/>
    <w:rsid w:val="002125CB"/>
    <w:rsid w:val="002920B4"/>
    <w:rsid w:val="002D47D8"/>
    <w:rsid w:val="00301E14"/>
    <w:rsid w:val="00333A7A"/>
    <w:rsid w:val="00552261"/>
    <w:rsid w:val="00623457"/>
    <w:rsid w:val="006B765D"/>
    <w:rsid w:val="00762DCD"/>
    <w:rsid w:val="008D43C5"/>
    <w:rsid w:val="00CE5C12"/>
    <w:rsid w:val="00F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61B1"/>
  <w15:docId w15:val="{56D85166-2983-4975-9F2A-73FA68AD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3083"/>
    <w:rPr>
      <w:i/>
      <w:iCs/>
    </w:rPr>
  </w:style>
  <w:style w:type="character" w:styleId="a4">
    <w:name w:val="Hyperlink"/>
    <w:basedOn w:val="a0"/>
    <w:uiPriority w:val="99"/>
    <w:unhideWhenUsed/>
    <w:rsid w:val="00D561EA"/>
    <w:rPr>
      <w:color w:val="0563C1" w:themeColor="hyperlink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uiPriority w:val="99"/>
    <w:qFormat/>
    <w:rsid w:val="00731B97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31B97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qFormat/>
    <w:rsid w:val="00731B97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F7F5C"/>
    <w:pPr>
      <w:ind w:left="720"/>
      <w:contextualSpacing/>
    </w:pPr>
  </w:style>
  <w:style w:type="paragraph" w:customStyle="1" w:styleId="Default">
    <w:name w:val="Default"/>
    <w:qFormat/>
    <w:rPr>
      <w:rFonts w:ascii="Franklin Gothic Book" w:eastAsia="Calibri" w:hAnsi="Franklin Gothic Book"/>
      <w:color w:val="000000"/>
      <w:sz w:val="24"/>
    </w:rPr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styleId="ac">
    <w:name w:val="Table Grid"/>
    <w:basedOn w:val="a1"/>
    <w:uiPriority w:val="39"/>
    <w:rsid w:val="001C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Татьяна</dc:creator>
  <dc:description/>
  <cp:lastModifiedBy>user</cp:lastModifiedBy>
  <cp:revision>11</cp:revision>
  <dcterms:created xsi:type="dcterms:W3CDTF">2025-07-25T07:44:00Z</dcterms:created>
  <dcterms:modified xsi:type="dcterms:W3CDTF">2026-09-16T06:32:00Z</dcterms:modified>
  <dc:language>ru-RU</dc:language>
</cp:coreProperties>
</file>