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4BCA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AD88EFF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F2CE5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E2A344" w14:textId="14B79152" w:rsidR="00F27775" w:rsidRPr="008F4360" w:rsidRDefault="005703C5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8F4360">
        <w:rPr>
          <w:rFonts w:ascii="Times New Roman" w:hAnsi="Times New Roman"/>
          <w:noProof/>
          <w:sz w:val="24"/>
          <w:szCs w:val="24"/>
        </w:rPr>
        <w:t>Пенза</w:t>
      </w:r>
    </w:p>
    <w:p w14:paraId="5A9E425D" w14:textId="77777777" w:rsidR="00F27775" w:rsidRDefault="005703C5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5 августа 2026 г.</w:t>
      </w:r>
    </w:p>
    <w:p w14:paraId="0464E1C0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352EC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518D8B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703C5">
        <w:rPr>
          <w:rFonts w:ascii="Times New Roman" w:hAnsi="Times New Roman"/>
          <w:noProof/>
          <w:sz w:val="24"/>
          <w:szCs w:val="24"/>
        </w:rPr>
        <w:t>Михайлина Кирилла Сергеевича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5703C5">
        <w:rPr>
          <w:rFonts w:ascii="Times New Roman" w:hAnsi="Times New Roman"/>
          <w:noProof/>
          <w:sz w:val="24"/>
          <w:szCs w:val="24"/>
        </w:rPr>
        <w:t>20.02.1992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5703C5">
        <w:rPr>
          <w:rFonts w:ascii="Times New Roman" w:hAnsi="Times New Roman"/>
          <w:noProof/>
          <w:sz w:val="24"/>
          <w:szCs w:val="24"/>
        </w:rPr>
        <w:t>г. Балашов Саратовской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5703C5">
        <w:rPr>
          <w:rFonts w:ascii="Times New Roman" w:hAnsi="Times New Roman"/>
          <w:noProof/>
          <w:sz w:val="24"/>
          <w:szCs w:val="24"/>
        </w:rPr>
        <w:t>172-772-278 91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5703C5">
        <w:rPr>
          <w:rFonts w:ascii="Times New Roman" w:hAnsi="Times New Roman"/>
          <w:noProof/>
          <w:sz w:val="24"/>
          <w:szCs w:val="24"/>
        </w:rPr>
        <w:t>644005166062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5703C5">
        <w:rPr>
          <w:rFonts w:ascii="Times New Roman" w:hAnsi="Times New Roman"/>
          <w:noProof/>
          <w:sz w:val="24"/>
          <w:szCs w:val="24"/>
        </w:rPr>
        <w:t>регистрация по месту жительства: 412309, Саратовская область, г Балашов, ул Ленина, д 28, кв 2</w:t>
      </w:r>
      <w:r>
        <w:rPr>
          <w:rFonts w:ascii="Times New Roman" w:hAnsi="Times New Roman"/>
          <w:sz w:val="24"/>
          <w:szCs w:val="24"/>
        </w:rPr>
        <w:t xml:space="preserve">)  </w:t>
      </w:r>
      <w:r w:rsidR="005703C5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5703C5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Саратовской области от 16.05.2025 г. по делу № А57-6693/2025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0FAFFF3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F96C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5A9604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5703C5">
        <w:rPr>
          <w:rFonts w:ascii="Times New Roman" w:hAnsi="Times New Roman"/>
          <w:noProof/>
          <w:sz w:val="24"/>
          <w:szCs w:val="24"/>
        </w:rPr>
        <w:t>Михайлина Кирилла Сергеевича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DDEB4E5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3CE84C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4C8294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DE5172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8B55AFA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0700AA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55671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5703C5">
        <w:rPr>
          <w:rFonts w:ascii="Times New Roman" w:hAnsi="Times New Roman"/>
          <w:noProof/>
          <w:sz w:val="24"/>
          <w:szCs w:val="24"/>
        </w:rPr>
        <w:t>Михайлина Кирилла Сергеевича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042AAD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8A1D6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63B27E2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19E7E7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865EB4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8FFD30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5703C5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Саратовской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9501513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45701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E900D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DDD204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0EDB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CBAF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F55162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CCE9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5703C5">
              <w:rPr>
                <w:rFonts w:ascii="Times New Roman" w:hAnsi="Times New Roman"/>
                <w:noProof/>
                <w:sz w:val="24"/>
                <w:szCs w:val="24"/>
              </w:rPr>
              <w:t>Михайлина Кирилла Сергеевича</w:t>
            </w:r>
          </w:p>
          <w:p w14:paraId="1CFF300F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F46067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Михайлин Кирилл Сергеевич</w:t>
            </w:r>
          </w:p>
          <w:p w14:paraId="1D2333E6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40817810050230159929</w:t>
            </w:r>
          </w:p>
          <w:p w14:paraId="6A8AC848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6932682B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4DD316AE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361A01FB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1ECABBD3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6294459F" w14:textId="77777777" w:rsidR="008F4360" w:rsidRPr="008F4360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6C97ACFE" w14:textId="6D3FD8E6" w:rsidR="00E75524" w:rsidRPr="00BC011D" w:rsidRDefault="008F4360" w:rsidP="008F43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479E6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29E94A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F35A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FA019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5703C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BC0F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EC7A08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65FCC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8B91C36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7C2C25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03C5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8F4360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2150"/>
  <w15:chartTrackingRefBased/>
  <w15:docId w15:val="{1430F725-25F5-4A85-99ED-1E58321E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2026-08-05T09:08:00Z</dcterms:created>
  <dcterms:modified xsi:type="dcterms:W3CDTF">2026-08-05T09:08:00Z</dcterms:modified>
</cp:coreProperties>
</file>