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EC" w:rsidRDefault="00D16FD9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CC31EC" w:rsidRDefault="00D16FD9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:rsidR="00CC31EC" w:rsidRDefault="00D16FD9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022532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:rsidR="00CC31EC" w:rsidRDefault="00D16FD9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116D0F" w:rsidRPr="00116D0F">
        <w:t>А53-44931/2024</w:t>
      </w:r>
    </w:p>
    <w:p w:rsidR="00CC31EC" w:rsidRDefault="00D16FD9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CC31EC" w:rsidRDefault="00D16FD9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116D0F">
        <w:rPr>
          <w:rFonts w:cs="Times New Roman"/>
          <w:b/>
          <w:sz w:val="22"/>
        </w:rPr>
        <w:t>ки</w:t>
      </w:r>
    </w:p>
    <w:p w:rsidR="00022532" w:rsidRDefault="00116D0F">
      <w:pPr>
        <w:pStyle w:val="a7"/>
        <w:ind w:left="0"/>
        <w:jc w:val="center"/>
        <w:rPr>
          <w:b/>
          <w:sz w:val="22"/>
        </w:rPr>
      </w:pPr>
      <w:r w:rsidRPr="00116D0F">
        <w:rPr>
          <w:b/>
          <w:sz w:val="22"/>
        </w:rPr>
        <w:t>Ковалевой Яны Юрьевны</w:t>
      </w:r>
    </w:p>
    <w:p w:rsidR="00116D0F" w:rsidRDefault="00116D0F">
      <w:pPr>
        <w:pStyle w:val="a7"/>
        <w:ind w:left="0"/>
        <w:jc w:val="center"/>
        <w:rPr>
          <w:b/>
          <w:sz w:val="22"/>
        </w:rPr>
      </w:pP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:rsidR="00CC31EC" w:rsidRPr="005B662E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</w:t>
      </w:r>
      <w:r w:rsidR="00116D0F">
        <w:rPr>
          <w:rFonts w:cs="Times New Roman"/>
          <w:sz w:val="22"/>
        </w:rPr>
        <w:t>ка</w:t>
      </w:r>
      <w:r w:rsidR="00A005BC">
        <w:rPr>
          <w:rFonts w:cs="Times New Roman"/>
          <w:sz w:val="22"/>
        </w:rPr>
        <w:t xml:space="preserve"> </w:t>
      </w:r>
      <w:r w:rsidR="00CC15BC">
        <w:t>Ковалева Яна Юрьевна (20.09.1988 года рождения, уроженки: с. Нижняя-Груня Кореневский р-н Курская область, СНИЛС 127-003-751 17; ИНН 261103861504, место жительства: Ростовская область, г. Шахты, проезд 3-й квартал, д.10, кв. 6)</w:t>
      </w:r>
      <w:r w:rsidRPr="005B662E">
        <w:rPr>
          <w:rFonts w:cs="Times New Roman"/>
          <w:sz w:val="22"/>
        </w:rPr>
        <w:t>признан</w:t>
      </w:r>
      <w:r w:rsidR="00116D0F">
        <w:rPr>
          <w:rFonts w:cs="Times New Roman"/>
          <w:sz w:val="22"/>
        </w:rPr>
        <w:t>а</w:t>
      </w:r>
      <w:r w:rsidRPr="005B662E">
        <w:rPr>
          <w:rFonts w:cs="Times New Roman"/>
          <w:sz w:val="22"/>
        </w:rPr>
        <w:t xml:space="preserve"> несостоятельным (банкротом) Решением Арбитражного суда </w:t>
      </w:r>
      <w:r w:rsidR="00CC15BC">
        <w:rPr>
          <w:sz w:val="22"/>
        </w:rPr>
        <w:t>Ростовской области</w:t>
      </w:r>
      <w:r w:rsidR="00A005BC">
        <w:rPr>
          <w:sz w:val="22"/>
        </w:rPr>
        <w:t xml:space="preserve"> </w:t>
      </w:r>
      <w:r w:rsidRPr="005B662E">
        <w:rPr>
          <w:rFonts w:cs="Times New Roman"/>
          <w:sz w:val="22"/>
        </w:rPr>
        <w:t xml:space="preserve">от </w:t>
      </w:r>
      <w:r w:rsidR="00CC15BC">
        <w:rPr>
          <w:rFonts w:cs="Times New Roman"/>
          <w:sz w:val="22"/>
        </w:rPr>
        <w:t>14.01.2025</w:t>
      </w:r>
      <w:r w:rsidRPr="005B662E">
        <w:rPr>
          <w:rFonts w:cs="Times New Roman"/>
          <w:sz w:val="22"/>
        </w:rPr>
        <w:t xml:space="preserve"> по делу № </w:t>
      </w:r>
      <w:r w:rsidR="00357CD6">
        <w:t>А53-44931/2024</w:t>
      </w:r>
      <w:r w:rsidRPr="005B662E">
        <w:rPr>
          <w:rFonts w:cs="Times New Roman"/>
          <w:sz w:val="22"/>
        </w:rPr>
        <w:t>и в отношении не</w:t>
      </w:r>
      <w:r w:rsidR="00116D0F">
        <w:rPr>
          <w:rFonts w:cs="Times New Roman"/>
          <w:sz w:val="22"/>
        </w:rPr>
        <w:t>е</w:t>
      </w:r>
      <w:r w:rsidRPr="005B662E">
        <w:rPr>
          <w:rFonts w:cs="Times New Roman"/>
          <w:sz w:val="22"/>
        </w:rPr>
        <w:t xml:space="preserve"> введена процедура реализации имущества. </w:t>
      </w:r>
    </w:p>
    <w:p w:rsidR="00CC31EC" w:rsidRDefault="00D16FD9">
      <w:pPr>
        <w:pStyle w:val="a7"/>
        <w:ind w:left="0"/>
        <w:rPr>
          <w:rFonts w:cs="Times New Roman"/>
          <w:sz w:val="20"/>
        </w:rPr>
      </w:pPr>
      <w:r w:rsidRPr="005B662E">
        <w:rPr>
          <w:rFonts w:cs="Times New Roman"/>
          <w:sz w:val="22"/>
        </w:rPr>
        <w:t>Финансовым управляющим утверждена</w:t>
      </w:r>
      <w:r w:rsidR="00A005BC">
        <w:rPr>
          <w:rFonts w:cs="Times New Roman"/>
          <w:sz w:val="22"/>
        </w:rPr>
        <w:t xml:space="preserve">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701A3D" w:rsidRDefault="00D16FD9" w:rsidP="00701A3D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</w:t>
      </w:r>
      <w:r w:rsidR="00357CD6">
        <w:rPr>
          <w:sz w:val="22"/>
          <w:szCs w:val="22"/>
        </w:rPr>
        <w:t>Автомобиль легковой комби (хэтчбэк) марки МАЗДА 323</w:t>
      </w:r>
      <w:r w:rsidR="00357CD6">
        <w:rPr>
          <w:sz w:val="22"/>
          <w:szCs w:val="22"/>
          <w:lang w:val="en-US"/>
        </w:rPr>
        <w:t>F</w:t>
      </w:r>
      <w:r w:rsidR="00357CD6" w:rsidRPr="00B5590F">
        <w:rPr>
          <w:sz w:val="22"/>
          <w:szCs w:val="22"/>
        </w:rPr>
        <w:t xml:space="preserve"> 1.6</w:t>
      </w:r>
      <w:r w:rsidR="00357CD6">
        <w:rPr>
          <w:sz w:val="22"/>
          <w:szCs w:val="22"/>
        </w:rPr>
        <w:t xml:space="preserve">, </w:t>
      </w:r>
      <w:r w:rsidR="00357CD6" w:rsidRPr="00B5590F">
        <w:rPr>
          <w:sz w:val="22"/>
          <w:szCs w:val="22"/>
        </w:rPr>
        <w:t>2003</w:t>
      </w:r>
      <w:r w:rsidR="00357CD6">
        <w:rPr>
          <w:sz w:val="22"/>
          <w:szCs w:val="22"/>
        </w:rPr>
        <w:t xml:space="preserve"> г.в., грз. </w:t>
      </w:r>
      <w:r w:rsidR="00357CD6">
        <w:rPr>
          <w:sz w:val="22"/>
          <w:szCs w:val="22"/>
          <w:lang w:val="en-US"/>
        </w:rPr>
        <w:t>C</w:t>
      </w:r>
      <w:r w:rsidR="00357CD6" w:rsidRPr="00B5590F">
        <w:rPr>
          <w:sz w:val="22"/>
          <w:szCs w:val="22"/>
        </w:rPr>
        <w:t>207</w:t>
      </w:r>
      <w:r w:rsidR="00357CD6">
        <w:rPr>
          <w:sz w:val="22"/>
          <w:szCs w:val="22"/>
          <w:lang w:val="en-US"/>
        </w:rPr>
        <w:t>HH</w:t>
      </w:r>
      <w:r w:rsidR="00357CD6" w:rsidRPr="00677319">
        <w:rPr>
          <w:sz w:val="22"/>
          <w:szCs w:val="22"/>
        </w:rPr>
        <w:t>761</w:t>
      </w:r>
      <w:r w:rsidR="00357CD6">
        <w:rPr>
          <w:sz w:val="22"/>
          <w:szCs w:val="22"/>
        </w:rPr>
        <w:t xml:space="preserve">, </w:t>
      </w:r>
      <w:r w:rsidR="00357CD6">
        <w:rPr>
          <w:sz w:val="22"/>
          <w:szCs w:val="22"/>
          <w:lang w:val="en-US"/>
        </w:rPr>
        <w:t>VIN</w:t>
      </w:r>
      <w:r w:rsidR="00357CD6" w:rsidRPr="0000587E">
        <w:rPr>
          <w:sz w:val="22"/>
          <w:szCs w:val="22"/>
        </w:rPr>
        <w:t xml:space="preserve">: </w:t>
      </w:r>
      <w:r w:rsidR="00357CD6">
        <w:rPr>
          <w:sz w:val="22"/>
          <w:szCs w:val="22"/>
          <w:lang w:val="en-US"/>
        </w:rPr>
        <w:t>JMZBJ</w:t>
      </w:r>
      <w:r w:rsidR="00357CD6" w:rsidRPr="00677319">
        <w:rPr>
          <w:sz w:val="22"/>
          <w:szCs w:val="22"/>
        </w:rPr>
        <w:t>14</w:t>
      </w:r>
      <w:r w:rsidR="00357CD6">
        <w:rPr>
          <w:sz w:val="22"/>
          <w:szCs w:val="22"/>
          <w:lang w:val="en-US"/>
        </w:rPr>
        <w:t>M</w:t>
      </w:r>
      <w:r w:rsidR="00357CD6" w:rsidRPr="00677319">
        <w:rPr>
          <w:sz w:val="22"/>
          <w:szCs w:val="22"/>
        </w:rPr>
        <w:t>541523374</w:t>
      </w:r>
      <w:r w:rsidR="00357CD6">
        <w:rPr>
          <w:sz w:val="22"/>
          <w:szCs w:val="22"/>
        </w:rPr>
        <w:t>, цвет: белый (серый), принадлежащий на праве собственности Ковалевой Яне Юрьевне.</w:t>
      </w:r>
    </w:p>
    <w:p w:rsidR="00CC31EC" w:rsidRDefault="00D16FD9" w:rsidP="00701A3D">
      <w:pPr>
        <w:pStyle w:val="indent"/>
        <w:spacing w:before="0" w:after="0"/>
        <w:ind w:firstLine="709"/>
        <w:rPr>
          <w:sz w:val="22"/>
        </w:rPr>
      </w:pPr>
      <w:r>
        <w:rPr>
          <w:b/>
          <w:sz w:val="22"/>
        </w:rPr>
        <w:t>Предмет торгов</w:t>
      </w:r>
      <w:r>
        <w:rPr>
          <w:sz w:val="22"/>
        </w:rPr>
        <w:t xml:space="preserve"> – выставленное на продажу имущество должника.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D16FD9" w:rsidRDefault="00D16FD9">
      <w:pPr>
        <w:pStyle w:val="a7"/>
        <w:ind w:left="0"/>
        <w:rPr>
          <w:sz w:val="22"/>
        </w:rPr>
      </w:pPr>
      <w:r>
        <w:rPr>
          <w:rFonts w:cs="Times New Roman"/>
          <w:sz w:val="22"/>
        </w:rPr>
        <w:t xml:space="preserve">Лот № 1 – </w:t>
      </w:r>
      <w:r w:rsidR="00054D75" w:rsidRPr="00054D75">
        <w:rPr>
          <w:sz w:val="22"/>
        </w:rPr>
        <w:t>228 400 (двести двадцать восемь тысяч четыреста) рублей</w:t>
      </w:r>
      <w:r w:rsidR="00054D75">
        <w:rPr>
          <w:sz w:val="22"/>
        </w:rPr>
        <w:t>.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CC31EC" w:rsidRDefault="00CC31EC">
      <w:pPr>
        <w:pStyle w:val="a7"/>
        <w:ind w:left="0"/>
        <w:rPr>
          <w:rFonts w:cs="Times New Roman"/>
          <w:sz w:val="22"/>
        </w:rPr>
      </w:pPr>
    </w:p>
    <w:p w:rsidR="00CC31EC" w:rsidRDefault="00D16FD9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 xml:space="preserve">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:rsidR="00CC31EC" w:rsidRDefault="00D16FD9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</w:t>
      </w:r>
      <w:r w:rsidR="00357CD6">
        <w:rPr>
          <w:sz w:val="22"/>
          <w:szCs w:val="22"/>
        </w:rPr>
        <w:t>Автомобиль легковой комби (хэтчбэк) марки МАЗДА 323</w:t>
      </w:r>
      <w:r w:rsidR="00357CD6">
        <w:rPr>
          <w:sz w:val="22"/>
          <w:szCs w:val="22"/>
          <w:lang w:val="en-US"/>
        </w:rPr>
        <w:t>F</w:t>
      </w:r>
      <w:r w:rsidR="00357CD6" w:rsidRPr="00B5590F">
        <w:rPr>
          <w:sz w:val="22"/>
          <w:szCs w:val="22"/>
        </w:rPr>
        <w:t xml:space="preserve"> 1.6</w:t>
      </w:r>
      <w:r w:rsidR="00357CD6">
        <w:rPr>
          <w:sz w:val="22"/>
          <w:szCs w:val="22"/>
        </w:rPr>
        <w:t xml:space="preserve">, </w:t>
      </w:r>
      <w:r w:rsidR="00357CD6" w:rsidRPr="00B5590F">
        <w:rPr>
          <w:sz w:val="22"/>
          <w:szCs w:val="22"/>
        </w:rPr>
        <w:t>2003</w:t>
      </w:r>
      <w:r w:rsidR="00357CD6">
        <w:rPr>
          <w:sz w:val="22"/>
          <w:szCs w:val="22"/>
        </w:rPr>
        <w:t xml:space="preserve"> г.в., грз. </w:t>
      </w:r>
      <w:r w:rsidR="00357CD6">
        <w:rPr>
          <w:sz w:val="22"/>
          <w:szCs w:val="22"/>
          <w:lang w:val="en-US"/>
        </w:rPr>
        <w:t>C</w:t>
      </w:r>
      <w:r w:rsidR="00357CD6" w:rsidRPr="00B5590F">
        <w:rPr>
          <w:sz w:val="22"/>
          <w:szCs w:val="22"/>
        </w:rPr>
        <w:t>207</w:t>
      </w:r>
      <w:r w:rsidR="00357CD6">
        <w:rPr>
          <w:sz w:val="22"/>
          <w:szCs w:val="22"/>
          <w:lang w:val="en-US"/>
        </w:rPr>
        <w:t>HH</w:t>
      </w:r>
      <w:r w:rsidR="00357CD6" w:rsidRPr="00677319">
        <w:rPr>
          <w:sz w:val="22"/>
          <w:szCs w:val="22"/>
        </w:rPr>
        <w:t>761</w:t>
      </w:r>
      <w:r w:rsidR="00357CD6">
        <w:rPr>
          <w:sz w:val="22"/>
          <w:szCs w:val="22"/>
        </w:rPr>
        <w:t xml:space="preserve">, </w:t>
      </w:r>
      <w:r w:rsidR="00357CD6">
        <w:rPr>
          <w:sz w:val="22"/>
          <w:szCs w:val="22"/>
          <w:lang w:val="en-US"/>
        </w:rPr>
        <w:t>VIN</w:t>
      </w:r>
      <w:r w:rsidR="00357CD6" w:rsidRPr="0000587E">
        <w:rPr>
          <w:sz w:val="22"/>
          <w:szCs w:val="22"/>
        </w:rPr>
        <w:t xml:space="preserve">: </w:t>
      </w:r>
      <w:r w:rsidR="00357CD6">
        <w:rPr>
          <w:sz w:val="22"/>
          <w:szCs w:val="22"/>
          <w:lang w:val="en-US"/>
        </w:rPr>
        <w:t>JMZBJ</w:t>
      </w:r>
      <w:r w:rsidR="00357CD6" w:rsidRPr="00677319">
        <w:rPr>
          <w:sz w:val="22"/>
          <w:szCs w:val="22"/>
        </w:rPr>
        <w:t>14</w:t>
      </w:r>
      <w:r w:rsidR="00357CD6">
        <w:rPr>
          <w:sz w:val="22"/>
          <w:szCs w:val="22"/>
          <w:lang w:val="en-US"/>
        </w:rPr>
        <w:t>M</w:t>
      </w:r>
      <w:r w:rsidR="00357CD6" w:rsidRPr="00677319">
        <w:rPr>
          <w:sz w:val="22"/>
          <w:szCs w:val="22"/>
        </w:rPr>
        <w:t>541523374</w:t>
      </w:r>
      <w:r w:rsidR="00357CD6">
        <w:rPr>
          <w:sz w:val="22"/>
          <w:szCs w:val="22"/>
        </w:rPr>
        <w:t>, цвет: белый (серый), принадлежащий на праве собственности Ковалевой Яне Юрьевне.</w:t>
      </w:r>
    </w:p>
    <w:p w:rsidR="00CC31EC" w:rsidRDefault="00CC31EC">
      <w:pPr>
        <w:pStyle w:val="indent"/>
        <w:spacing w:before="0" w:after="0"/>
        <w:ind w:firstLine="709"/>
        <w:rPr>
          <w:sz w:val="22"/>
        </w:rPr>
      </w:pPr>
    </w:p>
    <w:p w:rsidR="00CC31EC" w:rsidRDefault="00D16FD9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:rsidR="00CC31EC" w:rsidRDefault="00CC31EC">
      <w:pPr>
        <w:pStyle w:val="a7"/>
        <w:ind w:left="0"/>
        <w:rPr>
          <w:rFonts w:cs="Times New Roman"/>
          <w:sz w:val="22"/>
        </w:rPr>
      </w:pPr>
    </w:p>
    <w:p w:rsidR="00CC31EC" w:rsidRDefault="00D16FD9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:rsidR="00CC31EC" w:rsidRDefault="00CC31EC">
      <w:pPr>
        <w:pStyle w:val="a7"/>
        <w:ind w:left="0"/>
        <w:rPr>
          <w:rFonts w:cs="Times New Roman"/>
          <w:sz w:val="22"/>
        </w:rPr>
      </w:pPr>
    </w:p>
    <w:p w:rsidR="00CC31EC" w:rsidRDefault="00D16FD9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CC31EC" w:rsidRDefault="00D16FD9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CC31EC" w:rsidRDefault="00D16FD9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:rsidR="00CC31EC" w:rsidRDefault="00D16FD9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CC31EC" w:rsidRDefault="00D16FD9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:rsidR="00CC31EC" w:rsidRDefault="00D16FD9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:rsidR="00CC31EC" w:rsidRDefault="00CC31EC">
      <w:pPr>
        <w:rPr>
          <w:rFonts w:cs="Times New Roman"/>
          <w:sz w:val="22"/>
        </w:rPr>
      </w:pPr>
    </w:p>
    <w:p w:rsidR="00CC31EC" w:rsidRDefault="00D16FD9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CC31EC" w:rsidRDefault="00CC31EC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CC31EC" w:rsidSect="0010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DA9" w:rsidRDefault="00E35DA9">
      <w:r>
        <w:separator/>
      </w:r>
    </w:p>
  </w:endnote>
  <w:endnote w:type="continuationSeparator" w:id="1">
    <w:p w:rsidR="00E35DA9" w:rsidRDefault="00E35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DA9" w:rsidRDefault="00E35DA9">
      <w:r>
        <w:separator/>
      </w:r>
    </w:p>
  </w:footnote>
  <w:footnote w:type="continuationSeparator" w:id="1">
    <w:p w:rsidR="00E35DA9" w:rsidRDefault="00E35D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456A79"/>
    <w:rsid w:val="00022532"/>
    <w:rsid w:val="00054D75"/>
    <w:rsid w:val="00087092"/>
    <w:rsid w:val="000C1D46"/>
    <w:rsid w:val="000E49AC"/>
    <w:rsid w:val="000F3CB8"/>
    <w:rsid w:val="000F7A38"/>
    <w:rsid w:val="0010058D"/>
    <w:rsid w:val="001166E5"/>
    <w:rsid w:val="00116D0F"/>
    <w:rsid w:val="001705B9"/>
    <w:rsid w:val="001F01A3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57CD6"/>
    <w:rsid w:val="00385E7E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B662E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01A3D"/>
    <w:rsid w:val="00737AC5"/>
    <w:rsid w:val="007D4BFB"/>
    <w:rsid w:val="00804DC3"/>
    <w:rsid w:val="00874CED"/>
    <w:rsid w:val="008A3B38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05BC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15BC"/>
    <w:rsid w:val="00CC31EC"/>
    <w:rsid w:val="00CC756B"/>
    <w:rsid w:val="00D16FD9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35DA9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8D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0058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10058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100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0058D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10058D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10058D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7</cp:revision>
  <cp:lastPrinted>2025-07-09T07:33:00Z</cp:lastPrinted>
  <dcterms:created xsi:type="dcterms:W3CDTF">2024-02-09T05:14:00Z</dcterms:created>
  <dcterms:modified xsi:type="dcterms:W3CDTF">2026-05-21T07:50:00Z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