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FE4B1C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р-н Шолоховский, х. Лебяженский</w:t>
      </w:r>
    </w:p>
    <w:p w:rsidR="00C25D69" w:rsidRPr="00300E3A" w:rsidRDefault="00FE4B1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8 июня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FE4B1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Авдеев Евгений Александрович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Ростовской области от 24.11.2025 г. по делу № А53-31630/2025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E4B1C">
        <w:rPr>
          <w:rFonts w:ascii="Times New Roman" w:hAnsi="Times New Roman"/>
          <w:noProof/>
        </w:rPr>
        <w:t>Арбитражном суде Ростовской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FE4B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Авдеев Евгений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10.08.1989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х. Лебяжий Шолоховского района Ростовской области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142-494-748 76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613919101250</w:t>
            </w:r>
          </w:p>
          <w:p w:rsidR="00EA5080" w:rsidRPr="004B3BFE" w:rsidRDefault="00FE4B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346270, Ростовская область, р-н Шолоховский, х. Лебяженский, ул.  Плоткина, д.33, кв.1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E4B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Авдеева Евгения Александровича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FE4B1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Шолоховский, х. Лебяженский</w:t>
      </w:r>
    </w:p>
    <w:p w:rsidR="001619C2" w:rsidRPr="00D2141C" w:rsidRDefault="00FE4B1C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8 июня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FE4B1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Авдеев Евгений Александрович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Ростовской области от 24.11.2025 г. по делу № А53-31630/2025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FE4B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Авдеев Евгений Александрович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10.08.1989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х. Лебяжий Шолоховского района Ростовской области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142-494-748 76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E4B1C">
              <w:rPr>
                <w:rFonts w:ascii="Times New Roman" w:hAnsi="Times New Roman"/>
                <w:noProof/>
                <w:sz w:val="20"/>
                <w:szCs w:val="20"/>
              </w:rPr>
              <w:t>613919101250</w:t>
            </w:r>
          </w:p>
          <w:p w:rsidR="00EA5080" w:rsidRPr="004B2BB0" w:rsidRDefault="00FE4B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346270, Ростовская область, р-н Шолоховский, х. Лебяженский, ул.  Плоткина, д.33, кв.1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E4B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Авдеева Евгения Александровича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E4B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E28B7"/>
    <w:rsid w:val="00FE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2026-06-08T08:41:00Z</dcterms:created>
  <dcterms:modified xsi:type="dcterms:W3CDTF">2026-06-08T08:41:00Z</dcterms:modified>
</cp:coreProperties>
</file>