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Шершнёва Максима Викторовича (дата рождения: 17.02.1987, место рождения: гор. Семипалатинск Семипалатинской обл. респ. Казахстан, адрес регистрации: 652612, Кемеровская область-Кузбасс, город Белово, ул. Фадеева, д. 56, ИНН: 222509634347, СНИЛС: 164-433-506-56), Кубрак Екатерина Александровна (ИНН 246417014946, рег. № 22308), - утверждена Решением Арбитражного суда Кемеровской области от 16.09.2024 г. по делу № А27-13751/2024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Форд Фокус, 2007 г.в., ГРЗ К569ОР142, VIN X9F4XXEED47C55823, цвет серебристый, принадлежащий Шершнёвой Ксении Сергеевне, являющийся совместно нажитым имуществом супругов.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Кемеровской области от 16.09.2024 г. по делу № А27-13751/2024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