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Петрикова Павла Александровича (дата рождения: 28.05.1995, место рождения: г. Красноярск, адрес регистрации: 660006, г. Красноярск, ул. Свердловская, д. 6К, кв. 246, ИНН: 246417427333, СНИЛС: 125-297-887 91), Кубрак Екатерина Александровна (ИНН 246417014946, рег. № 22308), - утверждена Решением Арбитражного суда Красноярского края от 17.10.2025 г. по делу № А33-23876/2025,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30.09.2026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универсал, марки HONDA STREAM, 2001 г.в., ГРЗ Т995УН24, VIN отсутствует, номер кузова RN1-1035502, цвет серый.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А33-23876/2025».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09.10.2026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Петриков Павел Александрович</w:t>
              <w:br/>
              <w:t>Счёт: 40817810950224536920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