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Гукова Юрия Зурьевича (дата рождения: 20.02.1993, место рождения: гор. Томск-7 Томской обл., адрес регистрации: Томская область, г. Северск, ул. Победы, д. 19, кв. 109, ИНН: 702408753469, СНИЛС: 145-948-093 01), Кубрак Екатерина Александровна (ИНН 246417014946, рег. № 22308), - утверждена Решением Арбитражного суда Томской области от 13.03.2026 г. по делу № А67-943/2026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Жилой дом, назначение: жилое, площадь 163,9 кв.м, этажность 2, кадастровый номер 70:14:0100035:5812, и земельный участок, категория земель: земли сельскохозяйственного назначения, разрешенное использование: для размещения дачного некоммерческого партнерства «Слобода Вольная», общей площадью 974 кв.м, кадастровый номер 70:14:0100035:3200, адрес: Томская область, Томский муниципальный район, Зоркальцевское сельское поселение, ДНП «Слобода Вольная», пр. Малиновый, д. 6..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Томской области от 13.03.2026 г. по делу № А67-943/2026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