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Гукова Юрия Зурьевича (дата рождения: 20.02.1993, место рождения: гор. Томск-7 Томской обл., адрес регистрации: Томская область, г. Северск, ул. Победы, д. 19, кв. 109, ИНН: 702408753469, СНИЛС: 145-948-093 01), Кубрак Екатерина Александровна (ИНН 246417014946, рег. № 22308), - утверждена Решением Арбитражного суда Томской области от 13.03.2026 г. по делу № А67-943/2026,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23.09.2026 16:00 МСК на счет ОРГАНИЗАТОРА ТОРГОВ сумму задатка в размере 5% (пять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Жилой дом, назначение: жилое, площадь 163,9 кв.м, этажность 2, кадастровый номер 70:14:0100035:5812, и земельный участок, категория земель: земли сельскохозяйственного назначения, разрешенное использование: для размещения дачного некоммерческого партнерства «Слобода Вольная», общей площадью 974 кв.м, кадастровый номер 70:14:0100035:3200, адрес: Томская область, Томский муниципальный район, Зоркальцевское сельское поселение, ДНП «Слобода Вольная», пр. Малиновый, д. 6..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А67-943/2026».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02.10.2026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Гуков Юрий Зурьевич</w:t>
              <w:br/>
              <w:t>Счёт: 40817810150230368940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