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Румянцева Михаила Михайловича (дата рождения: 07.01.1982, место рождения: г. Новосибирск, адрес регистрации: 630110, Новосибирская область, г. Новосибирск, ул. 25 лет Октября, д. 28, кв. 15, ИНН: 541019276331, СНИЛС: 058-471-676 96), Кубрак Екатерина Александровна (ИНН 246417014946, рег. № 22308), - утверждена Решением Арбитражного суда Новосибирской области от 17.09.2025 г. по делу № А45-28969/2025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марки/модели ОМОДА/OMODA C5, VIN: LVVDB21B1RD109862, 2024 г.в..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17.09.2025 г. по делу № А45-28969/2025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