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EBC" w:rsidRDefault="00972873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:rsidR="00325EBC" w:rsidRDefault="00972873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 кредиторов</w:t>
      </w:r>
    </w:p>
    <w:p w:rsidR="00325EBC" w:rsidRDefault="00972873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2026 г.</w:t>
      </w:r>
    </w:p>
    <w:p w:rsidR="00325EBC" w:rsidRDefault="00972873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 w:rsidRPr="00972873">
        <w:rPr>
          <w:sz w:val="22"/>
        </w:rPr>
        <w:t>А60-6207/2025</w:t>
      </w:r>
    </w:p>
    <w:p w:rsidR="00325EBC" w:rsidRDefault="00972873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:rsidR="00325EBC" w:rsidRDefault="00972873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:rsidR="00325EBC" w:rsidRDefault="00972873">
      <w:pPr>
        <w:pStyle w:val="a7"/>
        <w:ind w:left="0"/>
        <w:jc w:val="center"/>
        <w:rPr>
          <w:b/>
          <w:sz w:val="22"/>
        </w:rPr>
      </w:pPr>
      <w:r w:rsidRPr="00972873">
        <w:rPr>
          <w:b/>
          <w:sz w:val="22"/>
        </w:rPr>
        <w:t>Алексеева Афанасия Альбертовича</w:t>
      </w:r>
    </w:p>
    <w:p w:rsidR="00972873" w:rsidRDefault="00972873">
      <w:pPr>
        <w:pStyle w:val="a7"/>
        <w:ind w:left="0"/>
        <w:jc w:val="center"/>
        <w:rPr>
          <w:b/>
          <w:sz w:val="22"/>
        </w:rPr>
      </w:pP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:rsidR="00325EBC" w:rsidRPr="00972873" w:rsidRDefault="00972873" w:rsidP="00972873">
      <w:pPr>
        <w:pStyle w:val="a7"/>
        <w:ind w:left="0"/>
        <w:rPr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r w:rsidRPr="00972873">
        <w:rPr>
          <w:rFonts w:cs="Times New Roman"/>
          <w:sz w:val="22"/>
        </w:rPr>
        <w:t>Алексеев Афанасий Альбертович</w:t>
      </w:r>
      <w:r w:rsidR="008910EF">
        <w:rPr>
          <w:rFonts w:cs="Times New Roman"/>
          <w:sz w:val="22"/>
        </w:rPr>
        <w:t xml:space="preserve"> </w:t>
      </w:r>
      <w:r w:rsidRPr="00972873">
        <w:rPr>
          <w:sz w:val="22"/>
        </w:rPr>
        <w:t>(ИНН 143104181838; 15.04.2003г.р., место рождения: г. Покровск Хангаласский Улус Республика Саха (Якутия); адрес</w:t>
      </w:r>
      <w:r w:rsidR="008910EF">
        <w:rPr>
          <w:sz w:val="22"/>
        </w:rPr>
        <w:t xml:space="preserve"> </w:t>
      </w:r>
      <w:r w:rsidRPr="00972873">
        <w:rPr>
          <w:sz w:val="22"/>
        </w:rPr>
        <w:t>регистрации: Свердловская область, г. Верхняя Пышма, пр-кт Успенский, д. 113, кв. 44;СНИЛС № 143-688-355 93)</w:t>
      </w:r>
      <w:r w:rsidR="008910EF">
        <w:rPr>
          <w:sz w:val="22"/>
        </w:rPr>
        <w:t xml:space="preserve"> </w:t>
      </w:r>
      <w:r w:rsidRPr="00972873">
        <w:rPr>
          <w:rFonts w:cs="Times New Roman"/>
          <w:sz w:val="22"/>
        </w:rPr>
        <w:t>признан</w:t>
      </w:r>
      <w:r w:rsidR="008910EF">
        <w:rPr>
          <w:rFonts w:cs="Times New Roman"/>
          <w:sz w:val="22"/>
        </w:rPr>
        <w:t xml:space="preserve"> </w:t>
      </w:r>
      <w:r w:rsidRPr="00972873">
        <w:rPr>
          <w:rFonts w:cs="Times New Roman"/>
          <w:sz w:val="22"/>
        </w:rPr>
        <w:t>несостоятельным</w:t>
      </w:r>
      <w:r w:rsidR="008910EF">
        <w:rPr>
          <w:rFonts w:cs="Times New Roman"/>
          <w:sz w:val="22"/>
        </w:rPr>
        <w:t xml:space="preserve"> </w:t>
      </w:r>
      <w:r w:rsidRPr="00972873">
        <w:rPr>
          <w:rFonts w:cs="Times New Roman"/>
          <w:sz w:val="22"/>
        </w:rPr>
        <w:t xml:space="preserve">(банкротом) Решением Арбитражного суда </w:t>
      </w:r>
      <w:r w:rsidRPr="00972873">
        <w:rPr>
          <w:sz w:val="22"/>
        </w:rPr>
        <w:t>Свердловской области</w:t>
      </w:r>
      <w:r w:rsidR="008910EF">
        <w:rPr>
          <w:sz w:val="22"/>
        </w:rPr>
        <w:t xml:space="preserve"> </w:t>
      </w:r>
      <w:r w:rsidRPr="00972873">
        <w:rPr>
          <w:rFonts w:cs="Times New Roman"/>
          <w:sz w:val="22"/>
        </w:rPr>
        <w:t>от 21.05.2025 по делу № А60-6207/2025</w:t>
      </w:r>
      <w:r>
        <w:rPr>
          <w:rFonts w:cs="Times New Roman"/>
          <w:sz w:val="22"/>
        </w:rPr>
        <w:t xml:space="preserve">и в отношении него введена процедура реализации имущества. </w:t>
      </w:r>
    </w:p>
    <w:p w:rsidR="00325EBC" w:rsidRDefault="00972873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</w:p>
    <w:p w:rsidR="00325EBC" w:rsidRDefault="00972873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Лот № 1 - </w:t>
      </w:r>
      <w:r w:rsidRPr="00972873">
        <w:rPr>
          <w:sz w:val="22"/>
          <w:szCs w:val="22"/>
        </w:rPr>
        <w:t>автомобиль легковой комби (хэтчбек), марки Шевроле Клан, 2008 г.в., грз. Т154УН196, VIN: XUUNF486J80036675, цвет: синий, принадлежащий Алексееву Афанасию Альбертовичу.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 w:rsidRPr="00972873">
        <w:rPr>
          <w:rFonts w:cs="Times New Roman"/>
          <w:sz w:val="22"/>
        </w:rPr>
        <w:t>384 000 (триста восемьдесят четыре тысячи) рублей</w:t>
      </w:r>
      <w:r>
        <w:rPr>
          <w:rFonts w:cs="Times New Roman"/>
          <w:sz w:val="22"/>
        </w:rPr>
        <w:t>.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:rsidR="00325EBC" w:rsidRDefault="00325EBC">
      <w:pPr>
        <w:pStyle w:val="a7"/>
        <w:ind w:left="0"/>
        <w:rPr>
          <w:rFonts w:cs="Times New Roman"/>
          <w:sz w:val="22"/>
        </w:rPr>
      </w:pPr>
    </w:p>
    <w:p w:rsidR="00325EBC" w:rsidRDefault="00972873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</w:t>
      </w:r>
      <w:r>
        <w:rPr>
          <w:rFonts w:cs="Times New Roman"/>
          <w:sz w:val="22"/>
        </w:rPr>
        <w:lastRenderedPageBreak/>
        <w:t xml:space="preserve">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:rsidR="00325EBC" w:rsidRDefault="00972873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Лот № 1 - </w:t>
      </w:r>
      <w:r w:rsidRPr="00972873">
        <w:rPr>
          <w:sz w:val="22"/>
          <w:szCs w:val="22"/>
        </w:rPr>
        <w:t>автомобиль легковой комби (хэтчбек), марки Шевроле Клан, 2008 г.в., грз. Т154УН196, VIN: XUUNF486J80036675, цвет: синий, принадлежащий Алексееву Афанасию Альбертовичу.</w:t>
      </w:r>
    </w:p>
    <w:p w:rsidR="00325EBC" w:rsidRPr="00972873" w:rsidRDefault="00325EBC" w:rsidP="00972873">
      <w:pPr>
        <w:pStyle w:val="indent"/>
        <w:spacing w:before="0" w:after="0"/>
        <w:ind w:firstLine="709"/>
        <w:rPr>
          <w:sz w:val="22"/>
        </w:rPr>
      </w:pPr>
    </w:p>
    <w:p w:rsidR="00325EBC" w:rsidRDefault="00972873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(банкротстве).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:rsidR="00325EBC" w:rsidRDefault="00325EBC">
      <w:pPr>
        <w:pStyle w:val="a7"/>
        <w:ind w:left="0"/>
        <w:rPr>
          <w:rFonts w:cs="Times New Roman"/>
          <w:sz w:val="22"/>
        </w:rPr>
      </w:pPr>
    </w:p>
    <w:p w:rsidR="00325EBC" w:rsidRDefault="00972873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:rsidR="00325EBC" w:rsidRDefault="00325EBC">
      <w:pPr>
        <w:pStyle w:val="a7"/>
        <w:ind w:left="0"/>
        <w:rPr>
          <w:rFonts w:cs="Times New Roman"/>
          <w:sz w:val="22"/>
        </w:rPr>
      </w:pPr>
    </w:p>
    <w:p w:rsidR="00325EBC" w:rsidRDefault="00972873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1% от начальной цены Публичного предложения. При достижении 1% от начальной цены реализации имущества, финансовый управляющий обязан предложить принять имущество кредиторам и уполномоченному органу, </w:t>
      </w:r>
      <w:r>
        <w:rPr>
          <w:rFonts w:cs="Times New Roman"/>
          <w:sz w:val="22"/>
        </w:rPr>
        <w:lastRenderedPageBreak/>
        <w:t>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:rsidR="00325EBC" w:rsidRDefault="00972873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:rsidR="00325EBC" w:rsidRDefault="00972873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:rsidR="00325EBC" w:rsidRDefault="00972873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:rsidR="00325EBC" w:rsidRDefault="00972873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:rsidR="00325EBC" w:rsidRDefault="00972873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:rsidR="00325EBC" w:rsidRDefault="00325EBC">
      <w:pPr>
        <w:rPr>
          <w:rFonts w:cs="Times New Roman"/>
          <w:sz w:val="22"/>
        </w:rPr>
      </w:pPr>
    </w:p>
    <w:p w:rsidR="00325EBC" w:rsidRDefault="00972873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:rsidR="00325EBC" w:rsidRDefault="00325EBC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325EBC" w:rsidSect="00CB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B8A" w:rsidRDefault="002D4B8A">
      <w:r>
        <w:separator/>
      </w:r>
    </w:p>
  </w:endnote>
  <w:endnote w:type="continuationSeparator" w:id="1">
    <w:p w:rsidR="002D4B8A" w:rsidRDefault="002D4B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B8A" w:rsidRDefault="002D4B8A">
      <w:r>
        <w:separator/>
      </w:r>
    </w:p>
  </w:footnote>
  <w:footnote w:type="continuationSeparator" w:id="1">
    <w:p w:rsidR="002D4B8A" w:rsidRDefault="002D4B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2D4B8A"/>
    <w:rsid w:val="00306093"/>
    <w:rsid w:val="0031131D"/>
    <w:rsid w:val="00312ECB"/>
    <w:rsid w:val="00313719"/>
    <w:rsid w:val="003219D5"/>
    <w:rsid w:val="00325EBC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910EF"/>
    <w:rsid w:val="008B031E"/>
    <w:rsid w:val="008D2CAA"/>
    <w:rsid w:val="009136DC"/>
    <w:rsid w:val="00923A6C"/>
    <w:rsid w:val="00957D4C"/>
    <w:rsid w:val="00971E4E"/>
    <w:rsid w:val="00972873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B0A50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E46E5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50"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0A50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sid w:val="00CB0A5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rsid w:val="00CB0A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B0A50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CB0A50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rsid w:val="00CB0A50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2124</Words>
  <Characters>12111</Characters>
  <Application>Microsoft Office Word</Application>
  <DocSecurity>0</DocSecurity>
  <Lines>100</Lines>
  <Paragraphs>28</Paragraphs>
  <ScaleCrop>false</ScaleCrop>
  <Company/>
  <LinksUpToDate>false</LinksUpToDate>
  <CharactersWithSpaces>14207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5</cp:revision>
  <cp:lastPrinted>2025-07-09T07:33:00Z</cp:lastPrinted>
  <dcterms:created xsi:type="dcterms:W3CDTF">2024-02-09T05:14:00Z</dcterms:created>
  <dcterms:modified xsi:type="dcterms:W3CDTF">2026-04-09T04:37:00Z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