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3E38C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556A3D2E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2C2CCA41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 202</w:t>
      </w:r>
      <w:r>
        <w:rPr>
          <w:rStyle w:val="4"/>
          <w:rFonts w:hint="default" w:cs="Times New Roman"/>
          <w:i w:val="0"/>
          <w:sz w:val="22"/>
          <w:lang w:val="ru-RU"/>
        </w:rPr>
        <w:t>6</w:t>
      </w:r>
      <w:r>
        <w:rPr>
          <w:rStyle w:val="4"/>
          <w:rFonts w:cs="Times New Roman"/>
          <w:i w:val="0"/>
          <w:sz w:val="22"/>
        </w:rPr>
        <w:t>г.</w:t>
      </w:r>
    </w:p>
    <w:p w14:paraId="0702D14F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</w:rPr>
        <w:t>По делу № А60-37514/2025</w:t>
      </w:r>
    </w:p>
    <w:p w14:paraId="4B6CA230">
      <w:pPr>
        <w:jc w:val="right"/>
        <w:rPr>
          <w:rStyle w:val="4"/>
          <w:rFonts w:cs="Times New Roman"/>
          <w:i w:val="0"/>
          <w:sz w:val="22"/>
        </w:rPr>
      </w:pPr>
    </w:p>
    <w:p w14:paraId="2E62199C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FC88189">
      <w:pPr>
        <w:jc w:val="center"/>
        <w:rPr>
          <w:rFonts w:cs="Times New Roman"/>
          <w:b/>
          <w:color w:val="FF0000"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71668CFD">
      <w:pPr>
        <w:pStyle w:val="8"/>
        <w:ind w:left="0"/>
        <w:jc w:val="center"/>
        <w:rPr>
          <w:rFonts w:hint="default"/>
          <w:b/>
          <w:bCs/>
          <w:sz w:val="22"/>
          <w:szCs w:val="21"/>
          <w:lang w:val="ru-RU"/>
        </w:rPr>
      </w:pPr>
      <w:r>
        <w:rPr>
          <w:rFonts w:hint="default"/>
          <w:b/>
          <w:bCs/>
          <w:sz w:val="22"/>
          <w:szCs w:val="21"/>
          <w:lang w:val="ru-RU"/>
        </w:rPr>
        <w:t>Бузмакова Алексея Николаевича</w:t>
      </w:r>
    </w:p>
    <w:p w14:paraId="452452CE">
      <w:pPr>
        <w:pStyle w:val="8"/>
        <w:ind w:left="0"/>
        <w:rPr>
          <w:rFonts w:hint="default"/>
          <w:sz w:val="22"/>
          <w:szCs w:val="21"/>
          <w:lang w:val="ru-RU"/>
        </w:rPr>
      </w:pPr>
    </w:p>
    <w:p w14:paraId="45469F2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088109F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Должник</w:t>
      </w:r>
      <w:r>
        <w:rPr>
          <w:rFonts w:cs="Times New Roman"/>
          <w:sz w:val="22"/>
          <w:szCs w:val="22"/>
        </w:rPr>
        <w:t xml:space="preserve"> – гражданин Бузмаков Алексе</w:t>
      </w:r>
      <w:r>
        <w:rPr>
          <w:rFonts w:cs="Times New Roman"/>
          <w:sz w:val="22"/>
          <w:szCs w:val="22"/>
          <w:lang w:val="ru-RU"/>
        </w:rPr>
        <w:t>й</w:t>
      </w:r>
      <w:r>
        <w:rPr>
          <w:rFonts w:cs="Times New Roman"/>
          <w:sz w:val="22"/>
          <w:szCs w:val="22"/>
        </w:rPr>
        <w:t xml:space="preserve"> Николаевич (ИНН: 662100428246, 22.01.1979 г.р., место рождения: г. Невьянск, Свердловская обл., СНИЛС: 074-585-168-96, адрес: Россия, 624191, Свердловская область, Невьянский р-он, г. Невьянск, ул. Осипенко, д. 8)</w:t>
      </w:r>
      <w:r>
        <w:t xml:space="preserve"> </w:t>
      </w:r>
      <w:r>
        <w:rPr>
          <w:sz w:val="22"/>
          <w:szCs w:val="21"/>
        </w:rPr>
        <w:t>признана несостоятельной (банкротом) решением Арбитражного суда Свердловской области от 28.07.2025 г. (резолютивная часть объявлена 28.07.2025 г.) по делу № А60-37514/2025</w:t>
      </w:r>
      <w:r>
        <w:rPr>
          <w:rFonts w:cs="Times New Roman"/>
          <w:sz w:val="22"/>
          <w:szCs w:val="22"/>
        </w:rPr>
        <w:t xml:space="preserve"> и в отношении не</w:t>
      </w:r>
      <w:r>
        <w:rPr>
          <w:rFonts w:cs="Times New Roman"/>
          <w:sz w:val="22"/>
          <w:szCs w:val="22"/>
          <w:lang w:val="ru-RU"/>
        </w:rPr>
        <w:t>го</w:t>
      </w:r>
      <w:r>
        <w:rPr>
          <w:rFonts w:cs="Times New Roman"/>
          <w:sz w:val="22"/>
          <w:szCs w:val="22"/>
        </w:rPr>
        <w:t xml:space="preserve"> введена процедура реализации имущества. </w:t>
      </w:r>
    </w:p>
    <w:p w14:paraId="71C6D57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Финансовым управляющим утверждена 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4219BE0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Информационное сообщение</w:t>
      </w:r>
      <w:r>
        <w:rPr>
          <w:rFonts w:cs="Times New Roman"/>
          <w:sz w:val="22"/>
          <w:szCs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7C8352E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</w:t>
      </w:r>
      <w:r>
        <w:rPr>
          <w:rFonts w:cs="Times New Roman"/>
          <w:sz w:val="22"/>
          <w:szCs w:val="22"/>
        </w:rPr>
        <w:t xml:space="preserve"> – финансовый управляющий. </w:t>
      </w:r>
    </w:p>
    <w:p w14:paraId="5147C96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День проведения торгов</w:t>
      </w:r>
      <w:r>
        <w:rPr>
          <w:rFonts w:cs="Times New Roman"/>
          <w:sz w:val="22"/>
          <w:szCs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26731A2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Имущество Должника / Имущество</w:t>
      </w:r>
      <w:r>
        <w:rPr>
          <w:rFonts w:cs="Times New Roman"/>
          <w:sz w:val="22"/>
          <w:szCs w:val="22"/>
        </w:rPr>
        <w:t xml:space="preserve"> </w:t>
      </w:r>
    </w:p>
    <w:p w14:paraId="281E5F22">
      <w:pPr>
        <w:pStyle w:val="10"/>
        <w:spacing w:before="0" w:after="0"/>
        <w:ind w:firstLine="709"/>
        <w:rPr>
          <w:rFonts w:hint="default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Лот № 1 – </w:t>
      </w:r>
      <w:r>
        <w:rPr>
          <w:rFonts w:cs="Times New Roman"/>
          <w:sz w:val="22"/>
          <w:szCs w:val="22"/>
          <w:lang w:val="ru-RU"/>
        </w:rPr>
        <w:t>Автомобиль</w:t>
      </w:r>
      <w:r>
        <w:rPr>
          <w:rFonts w:hint="default" w:cs="Times New Roman"/>
          <w:sz w:val="22"/>
          <w:szCs w:val="22"/>
          <w:lang w:val="ru-RU"/>
        </w:rPr>
        <w:t xml:space="preserve"> легковой седан марки </w:t>
      </w:r>
      <w:r>
        <w:rPr>
          <w:rFonts w:hint="default" w:cs="Times New Roman"/>
          <w:sz w:val="22"/>
          <w:szCs w:val="22"/>
          <w:lang w:val="en-US"/>
        </w:rPr>
        <w:t>LADA GRANTA</w:t>
      </w:r>
      <w:r>
        <w:rPr>
          <w:rFonts w:hint="default" w:cs="Times New Roman"/>
          <w:sz w:val="22"/>
          <w:szCs w:val="22"/>
          <w:lang w:val="ru-RU"/>
        </w:rPr>
        <w:t xml:space="preserve"> 219040, 2022 г.в., грз. Р736УО196, </w:t>
      </w:r>
      <w:r>
        <w:rPr>
          <w:rFonts w:hint="default" w:cs="Times New Roman"/>
          <w:sz w:val="22"/>
          <w:szCs w:val="22"/>
          <w:lang w:val="en-US"/>
        </w:rPr>
        <w:t>VIN: XTA219040P0855495</w:t>
      </w:r>
      <w:r>
        <w:rPr>
          <w:rFonts w:hint="default" w:cs="Times New Roman"/>
          <w:sz w:val="22"/>
          <w:szCs w:val="22"/>
          <w:lang w:val="ru-RU"/>
        </w:rPr>
        <w:t>, цвет: черный.</w:t>
      </w:r>
    </w:p>
    <w:p w14:paraId="46F47770">
      <w:pPr>
        <w:pStyle w:val="10"/>
        <w:spacing w:before="0" w:after="0"/>
        <w:ind w:firstLine="709"/>
        <w:rPr>
          <w:rFonts w:hint="default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Лот № </w:t>
      </w:r>
      <w:r>
        <w:rPr>
          <w:rFonts w:hint="default" w:cs="Times New Roman"/>
          <w:sz w:val="22"/>
          <w:szCs w:val="22"/>
          <w:lang w:val="ru-RU"/>
        </w:rPr>
        <w:t>2</w:t>
      </w:r>
      <w:r>
        <w:rPr>
          <w:rFonts w:cs="Times New Roman"/>
          <w:sz w:val="22"/>
          <w:szCs w:val="22"/>
        </w:rPr>
        <w:t xml:space="preserve"> – </w:t>
      </w:r>
      <w:r>
        <w:rPr>
          <w:rFonts w:hint="default"/>
          <w:sz w:val="22"/>
          <w:szCs w:val="22"/>
          <w:lang w:val="ru-RU"/>
        </w:rPr>
        <w:t xml:space="preserve">1/2 доли жилого помещения, расположенного по адресу: </w:t>
      </w:r>
      <w:r>
        <w:rPr>
          <w:rFonts w:hint="default"/>
          <w:sz w:val="22"/>
          <w:szCs w:val="22"/>
          <w:lang w:val="ru-RU" w:eastAsia="zh-CN"/>
        </w:rPr>
        <w:t>Свердловская область, р-н. Невьянский, п. Цементный, ул. Ленина, д. 33а, кв. 10, площадь: 49,6 кв.м., 1 этаж.</w:t>
      </w:r>
    </w:p>
    <w:p w14:paraId="2D50CFB4">
      <w:pPr>
        <w:pStyle w:val="10"/>
        <w:spacing w:before="0" w:after="0"/>
        <w:ind w:firstLine="709"/>
        <w:rPr>
          <w:rFonts w:hint="default" w:cs="Times New Roman"/>
          <w:sz w:val="22"/>
          <w:szCs w:val="22"/>
          <w:lang w:val="ru-RU"/>
        </w:rPr>
      </w:pPr>
    </w:p>
    <w:p w14:paraId="40CE30D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Предмет торгов</w:t>
      </w:r>
      <w:r>
        <w:rPr>
          <w:rFonts w:cs="Times New Roman"/>
          <w:sz w:val="22"/>
          <w:szCs w:val="22"/>
        </w:rPr>
        <w:t xml:space="preserve"> – выставленное на продажу имущество должника. </w:t>
      </w:r>
    </w:p>
    <w:p w14:paraId="711C5A5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Заявитель</w:t>
      </w:r>
      <w:r>
        <w:rPr>
          <w:rFonts w:cs="Times New Roman"/>
          <w:sz w:val="22"/>
          <w:szCs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6C7781B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Претендент</w:t>
      </w:r>
      <w:r>
        <w:rPr>
          <w:rFonts w:cs="Times New Roman"/>
          <w:sz w:val="22"/>
          <w:szCs w:val="22"/>
        </w:rPr>
        <w:t xml:space="preserve"> – лицо, подавшее заявку на участие в торгах по продаже Имущества. </w:t>
      </w:r>
    </w:p>
    <w:p w14:paraId="6059A26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Задаток</w:t>
      </w:r>
      <w:r>
        <w:rPr>
          <w:rFonts w:cs="Times New Roman"/>
          <w:sz w:val="22"/>
          <w:szCs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224F3E6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Участник торгов/участник</w:t>
      </w:r>
      <w:r>
        <w:rPr>
          <w:rFonts w:cs="Times New Roman"/>
          <w:sz w:val="22"/>
          <w:szCs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0221791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Начальная цена продажи Имущества / начальная цена</w:t>
      </w:r>
      <w:r>
        <w:rPr>
          <w:rFonts w:cs="Times New Roman"/>
          <w:sz w:val="22"/>
          <w:szCs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4CC0C2B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Начальная цена продажи при продаже Имущества Должника устанавливается в сумме: </w:t>
      </w:r>
    </w:p>
    <w:p w14:paraId="45AF82BD">
      <w:pPr>
        <w:pStyle w:val="8"/>
        <w:ind w:left="0"/>
        <w:rPr>
          <w:rFonts w:hint="default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Лот № 1 – </w:t>
      </w:r>
      <w:r>
        <w:rPr>
          <w:rFonts w:hint="default" w:cs="Times New Roman"/>
          <w:sz w:val="22"/>
          <w:szCs w:val="22"/>
          <w:lang w:val="ru-RU"/>
        </w:rPr>
        <w:t>804 000</w:t>
      </w:r>
      <w:r>
        <w:rPr>
          <w:rFonts w:cs="Times New Roman"/>
          <w:sz w:val="22"/>
          <w:szCs w:val="22"/>
        </w:rPr>
        <w:t xml:space="preserve"> (</w:t>
      </w:r>
      <w:r>
        <w:rPr>
          <w:rFonts w:cs="Times New Roman"/>
          <w:sz w:val="22"/>
          <w:szCs w:val="22"/>
          <w:lang w:val="ru-RU"/>
        </w:rPr>
        <w:t>восемсот</w:t>
      </w:r>
      <w:r>
        <w:rPr>
          <w:rFonts w:hint="default" w:cs="Times New Roman"/>
          <w:sz w:val="22"/>
          <w:szCs w:val="22"/>
          <w:lang w:val="ru-RU"/>
        </w:rPr>
        <w:t xml:space="preserve"> четыре тысячи</w:t>
      </w:r>
      <w:r>
        <w:rPr>
          <w:rFonts w:cs="Times New Roman"/>
          <w:sz w:val="22"/>
          <w:szCs w:val="22"/>
        </w:rPr>
        <w:t>) рублей</w:t>
      </w:r>
      <w:r>
        <w:rPr>
          <w:rFonts w:hint="default" w:cs="Times New Roman"/>
          <w:sz w:val="22"/>
          <w:szCs w:val="22"/>
          <w:lang w:val="ru-RU"/>
        </w:rPr>
        <w:t>.</w:t>
      </w:r>
    </w:p>
    <w:p w14:paraId="7CE892CB">
      <w:pPr>
        <w:pStyle w:val="8"/>
        <w:ind w:left="0"/>
        <w:rPr>
          <w:rFonts w:hint="default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Лот № </w:t>
      </w:r>
      <w:r>
        <w:rPr>
          <w:rFonts w:hint="default" w:cs="Times New Roman"/>
          <w:sz w:val="22"/>
          <w:szCs w:val="22"/>
          <w:lang w:val="ru-RU"/>
        </w:rPr>
        <w:t>2</w:t>
      </w:r>
      <w:r>
        <w:rPr>
          <w:rFonts w:cs="Times New Roman"/>
          <w:sz w:val="22"/>
          <w:szCs w:val="22"/>
        </w:rPr>
        <w:t xml:space="preserve"> – </w:t>
      </w:r>
      <w:r>
        <w:rPr>
          <w:rFonts w:hint="default" w:cs="Times New Roman"/>
          <w:sz w:val="22"/>
          <w:szCs w:val="22"/>
          <w:lang w:val="ru-RU"/>
        </w:rPr>
        <w:t>1 072 950</w:t>
      </w:r>
      <w:r>
        <w:rPr>
          <w:rFonts w:cs="Times New Roman"/>
          <w:sz w:val="22"/>
          <w:szCs w:val="22"/>
        </w:rPr>
        <w:t xml:space="preserve"> (</w:t>
      </w:r>
      <w:r>
        <w:rPr>
          <w:rFonts w:cs="Times New Roman"/>
          <w:sz w:val="22"/>
          <w:szCs w:val="22"/>
          <w:lang w:val="ru-RU"/>
        </w:rPr>
        <w:t>один</w:t>
      </w:r>
      <w:r>
        <w:rPr>
          <w:rFonts w:hint="default" w:cs="Times New Roman"/>
          <w:sz w:val="22"/>
          <w:szCs w:val="22"/>
          <w:lang w:val="ru-RU"/>
        </w:rPr>
        <w:t xml:space="preserve"> миллион семьдесят две тысячи девятьсот пятьдесят</w:t>
      </w:r>
      <w:r>
        <w:rPr>
          <w:rFonts w:cs="Times New Roman"/>
          <w:sz w:val="22"/>
          <w:szCs w:val="22"/>
        </w:rPr>
        <w:t>) рублей</w:t>
      </w:r>
    </w:p>
    <w:p w14:paraId="3587001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Победитель торгов</w:t>
      </w:r>
      <w:r>
        <w:rPr>
          <w:rFonts w:cs="Times New Roman"/>
          <w:sz w:val="22"/>
          <w:szCs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561266A4">
      <w:pPr>
        <w:pStyle w:val="8"/>
        <w:ind w:left="0"/>
        <w:rPr>
          <w:rFonts w:cs="Times New Roman"/>
          <w:sz w:val="22"/>
          <w:szCs w:val="22"/>
        </w:rPr>
      </w:pPr>
    </w:p>
    <w:p w14:paraId="352E5563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1. Общие положения</w:t>
      </w:r>
    </w:p>
    <w:p w14:paraId="1BF90E5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723315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1.2. Продажа Имущества осуществляется следующими этапами: </w:t>
      </w:r>
    </w:p>
    <w:p w14:paraId="2DC7704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3B2132D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33400F3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Публичное предложение. </w:t>
      </w:r>
    </w:p>
    <w:p w14:paraId="0CF444BD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29BE23C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37ABE0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6E8B2676">
      <w:pPr>
        <w:pStyle w:val="10"/>
        <w:spacing w:before="0" w:after="0"/>
        <w:ind w:firstLine="709"/>
        <w:rPr>
          <w:rFonts w:hint="default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Лот № 1 – </w:t>
      </w:r>
      <w:r>
        <w:rPr>
          <w:rFonts w:cs="Times New Roman"/>
          <w:sz w:val="22"/>
          <w:szCs w:val="22"/>
          <w:lang w:val="ru-RU"/>
        </w:rPr>
        <w:t>Автомобиль</w:t>
      </w:r>
      <w:r>
        <w:rPr>
          <w:rFonts w:hint="default" w:cs="Times New Roman"/>
          <w:sz w:val="22"/>
          <w:szCs w:val="22"/>
          <w:lang w:val="ru-RU"/>
        </w:rPr>
        <w:t xml:space="preserve"> легковой седан марки </w:t>
      </w:r>
      <w:r>
        <w:rPr>
          <w:rFonts w:hint="default" w:cs="Times New Roman"/>
          <w:sz w:val="22"/>
          <w:szCs w:val="22"/>
          <w:lang w:val="en-US"/>
        </w:rPr>
        <w:t>LADA GRANTA</w:t>
      </w:r>
      <w:r>
        <w:rPr>
          <w:rFonts w:hint="default" w:cs="Times New Roman"/>
          <w:sz w:val="22"/>
          <w:szCs w:val="22"/>
          <w:lang w:val="ru-RU"/>
        </w:rPr>
        <w:t xml:space="preserve"> 219040, 2022 г.в., грз. Р736УО196, </w:t>
      </w:r>
      <w:r>
        <w:rPr>
          <w:rFonts w:hint="default" w:cs="Times New Roman"/>
          <w:sz w:val="22"/>
          <w:szCs w:val="22"/>
          <w:lang w:val="en-US"/>
        </w:rPr>
        <w:t>VIN: XTA219040P0855495</w:t>
      </w:r>
      <w:r>
        <w:rPr>
          <w:rFonts w:hint="default" w:cs="Times New Roman"/>
          <w:sz w:val="22"/>
          <w:szCs w:val="22"/>
          <w:lang w:val="ru-RU"/>
        </w:rPr>
        <w:t>, цвет: черный.</w:t>
      </w:r>
    </w:p>
    <w:p w14:paraId="49CCEB00">
      <w:pPr>
        <w:pStyle w:val="10"/>
        <w:spacing w:before="0" w:after="0"/>
        <w:ind w:firstLine="709"/>
        <w:rPr>
          <w:rFonts w:hint="default"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 xml:space="preserve">Лот № </w:t>
      </w:r>
      <w:r>
        <w:rPr>
          <w:rFonts w:hint="default" w:cs="Times New Roman"/>
          <w:sz w:val="22"/>
          <w:szCs w:val="22"/>
          <w:lang w:val="ru-RU"/>
        </w:rPr>
        <w:t>2</w:t>
      </w:r>
      <w:r>
        <w:rPr>
          <w:rFonts w:cs="Times New Roman"/>
          <w:sz w:val="22"/>
          <w:szCs w:val="22"/>
        </w:rPr>
        <w:t xml:space="preserve"> – </w:t>
      </w:r>
      <w:r>
        <w:rPr>
          <w:rFonts w:hint="default"/>
          <w:sz w:val="22"/>
          <w:szCs w:val="22"/>
          <w:lang w:val="ru-RU"/>
        </w:rPr>
        <w:t xml:space="preserve">1/2 доли жилого помещения, расположенного по адресу: </w:t>
      </w:r>
      <w:r>
        <w:rPr>
          <w:rFonts w:hint="default"/>
          <w:sz w:val="22"/>
          <w:szCs w:val="22"/>
          <w:lang w:val="ru-RU" w:eastAsia="zh-CN"/>
        </w:rPr>
        <w:t>Свердловская область, р-н. Невьянский, п. Цементный, ул. Ленина, д. 33а, кв. 10, площадь: 49,6 кв.м., 1 этаж.</w:t>
      </w:r>
    </w:p>
    <w:p w14:paraId="6078032A">
      <w:pPr>
        <w:pStyle w:val="10"/>
        <w:spacing w:before="0" w:after="0"/>
        <w:ind w:firstLine="709"/>
        <w:rPr>
          <w:rFonts w:hint="default"/>
          <w:b/>
          <w:sz w:val="22"/>
          <w:szCs w:val="22"/>
          <w:lang w:val="ru-RU"/>
        </w:rPr>
      </w:pPr>
      <w:bookmarkStart w:id="0" w:name="_GoBack"/>
      <w:bookmarkEnd w:id="0"/>
    </w:p>
    <w:p w14:paraId="0E744030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Порядок проведения торгов</w:t>
      </w:r>
    </w:p>
    <w:p w14:paraId="324A7A1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(банкротстве), в течение 30 рабочих дней с момента утверждения настоящего положения арбитражным судом. </w:t>
      </w:r>
    </w:p>
    <w:p w14:paraId="10B3B9A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</w:t>
      </w:r>
      <w:r>
        <w:rPr>
          <w:sz w:val="22"/>
          <w:szCs w:val="21"/>
        </w:rPr>
        <w:fldChar w:fldCharType="begin"/>
      </w:r>
      <w:r>
        <w:rPr>
          <w:sz w:val="22"/>
          <w:szCs w:val="21"/>
        </w:rPr>
        <w:instrText xml:space="preserve"> HYPERLINK "https://torgi.lot-bankrot.com/" </w:instrText>
      </w:r>
      <w:r>
        <w:rPr>
          <w:sz w:val="22"/>
          <w:szCs w:val="21"/>
        </w:rPr>
        <w:fldChar w:fldCharType="separate"/>
      </w:r>
      <w:r>
        <w:rPr>
          <w:rStyle w:val="5"/>
          <w:rFonts w:cs="Times New Roman"/>
          <w:color w:val="auto"/>
          <w:sz w:val="22"/>
          <w:szCs w:val="22"/>
        </w:rPr>
        <w:t>https://torgi.lot-bankrot.com/</w:t>
      </w:r>
      <w:r>
        <w:rPr>
          <w:rStyle w:val="5"/>
          <w:rFonts w:cs="Times New Roman"/>
          <w:color w:val="auto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6D7BCEEA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Перед организацией торгов в форме аукциона финансовым управляющим направляется предложение о заключении договора купли-продажи имущества по цене утвержденной настоящим положением в адрес иных собственников. В случае отказа иных собственников или неполучения ответа в течение двух месяцев с момента отправки предложения, финансовый управляющий приступает к проведению мероприятий по продаже имущества посредством открытых торгов в форме публичного предложения.</w:t>
      </w:r>
    </w:p>
    <w:p w14:paraId="4D37DB18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получения заявления о готовности заключения договора купли-продажи иным собственником только от одного из собственников, договор заключается с данным лицом.</w:t>
      </w:r>
    </w:p>
    <w:p w14:paraId="4F1E26C7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получения заявления о готовности заключения договора купли-продажи от нескольких собственников, договор заключается с участником, который предложил большую цену.</w:t>
      </w:r>
    </w:p>
    <w:p w14:paraId="386A7503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случае, если предложения о цене участников равны, договор заключается с участником, который первым направил заявление о готовности заключения договора купли-продажи в адрес финансового управляющего.</w:t>
      </w:r>
    </w:p>
    <w:p w14:paraId="7F4DD886">
      <w:pPr>
        <w:pStyle w:val="8"/>
        <w:numPr>
          <w:ilvl w:val="1"/>
          <w:numId w:val="1"/>
        </w:numPr>
        <w:ind w:left="0" w:firstLine="709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проведения торгов. </w:t>
      </w:r>
    </w:p>
    <w:p w14:paraId="68087CC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29D11BD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4696BF1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2B96B69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09BA3AD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2.8.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6AF5E80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2.9.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3F1EB30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2.10.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78F2CB7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2.11.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326F1E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2.12. Возврат и удержание задатков. </w:t>
      </w:r>
    </w:p>
    <w:p w14:paraId="5CDDF96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Задаток, внесенный для участия в торгах, возвращается: </w:t>
      </w:r>
    </w:p>
    <w:p w14:paraId="1B49DCB1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058EFAD3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688062EC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067D154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07E9D2AA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Внесенный задаток не возвращается Победителю торгов в случае: </w:t>
      </w:r>
    </w:p>
    <w:p w14:paraId="2308F13E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6722076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21A79D3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2.13.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2133454D">
      <w:pPr>
        <w:pStyle w:val="8"/>
        <w:ind w:left="0"/>
        <w:rPr>
          <w:rFonts w:cs="Times New Roman"/>
          <w:sz w:val="22"/>
          <w:szCs w:val="22"/>
        </w:rPr>
      </w:pPr>
    </w:p>
    <w:p w14:paraId="496AC061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3. Продажа Имущества Должника на повторных торгах</w:t>
      </w:r>
    </w:p>
    <w:p w14:paraId="42BF937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35E90699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1CCF361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7CCFFAF4">
      <w:pPr>
        <w:pStyle w:val="8"/>
        <w:ind w:left="0"/>
        <w:rPr>
          <w:rFonts w:cs="Times New Roman"/>
          <w:sz w:val="22"/>
          <w:szCs w:val="22"/>
        </w:rPr>
      </w:pPr>
    </w:p>
    <w:p w14:paraId="21D6598A">
      <w:pPr>
        <w:pStyle w:val="8"/>
        <w:ind w:left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4. Продажа Имущества Должника посредством публичного предложения</w:t>
      </w:r>
    </w:p>
    <w:p w14:paraId="4CD4C74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0E9EE690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4F4F3C8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szCs w:val="22"/>
          <w:lang w:val="ru-RU"/>
        </w:rPr>
        <w:t>1</w:t>
      </w:r>
      <w:r>
        <w:rPr>
          <w:rFonts w:cs="Times New Roman"/>
          <w:sz w:val="22"/>
          <w:szCs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C548C97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5C4D382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61C37048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773DB4DF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6F1F62FB">
      <w:pPr>
        <w:pStyle w:val="8"/>
        <w:ind w:left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 даты определения победителя торгов прием заявок прекращается.</w:t>
      </w:r>
    </w:p>
    <w:p w14:paraId="038B09A8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13AAF5C5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60BF7262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3D1552B4">
      <w:pPr>
        <w:pStyle w:val="8"/>
        <w:numPr>
          <w:ilvl w:val="1"/>
          <w:numId w:val="2"/>
        </w:numPr>
        <w:ind w:left="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22C45961">
      <w:pPr>
        <w:rPr>
          <w:rFonts w:cs="Times New Roman"/>
          <w:sz w:val="22"/>
          <w:szCs w:val="22"/>
        </w:rPr>
      </w:pPr>
    </w:p>
    <w:p w14:paraId="288F065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Финансовый управляющий</w:t>
      </w:r>
      <w:r>
        <w:rPr>
          <w:rFonts w:hint="default" w:cs="Times New Roman"/>
          <w:sz w:val="22"/>
          <w:szCs w:val="22"/>
          <w:lang w:val="ru-RU"/>
        </w:rPr>
        <w:t xml:space="preserve">                                                                                      </w:t>
      </w:r>
      <w:r>
        <w:rPr>
          <w:rFonts w:cs="Times New Roman"/>
          <w:sz w:val="22"/>
          <w:szCs w:val="22"/>
        </w:rPr>
        <w:t>Кубрак Е.А.</w:t>
      </w:r>
    </w:p>
    <w:p w14:paraId="6E847E29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65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7742693B"/>
    <w:multiLevelType w:val="multilevel"/>
    <w:tmpl w:val="7742693B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87092"/>
    <w:rsid w:val="000C1D46"/>
    <w:rsid w:val="000D1766"/>
    <w:rsid w:val="000E49AC"/>
    <w:rsid w:val="000F3CB8"/>
    <w:rsid w:val="000F7A38"/>
    <w:rsid w:val="00105AC2"/>
    <w:rsid w:val="001166E5"/>
    <w:rsid w:val="001705B9"/>
    <w:rsid w:val="001F196D"/>
    <w:rsid w:val="001F3ED0"/>
    <w:rsid w:val="002104D0"/>
    <w:rsid w:val="002363E8"/>
    <w:rsid w:val="00297C30"/>
    <w:rsid w:val="002A03D8"/>
    <w:rsid w:val="002D6F3C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3F3"/>
    <w:rsid w:val="00437766"/>
    <w:rsid w:val="00437799"/>
    <w:rsid w:val="004450B7"/>
    <w:rsid w:val="004548BB"/>
    <w:rsid w:val="00456A79"/>
    <w:rsid w:val="00461D97"/>
    <w:rsid w:val="004678D9"/>
    <w:rsid w:val="00475AC7"/>
    <w:rsid w:val="00482962"/>
    <w:rsid w:val="004908CC"/>
    <w:rsid w:val="004A1532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F39D9"/>
    <w:rsid w:val="00614140"/>
    <w:rsid w:val="00656F1A"/>
    <w:rsid w:val="00661293"/>
    <w:rsid w:val="006813F8"/>
    <w:rsid w:val="00692E1A"/>
    <w:rsid w:val="006D030A"/>
    <w:rsid w:val="006E5AFE"/>
    <w:rsid w:val="006F5D57"/>
    <w:rsid w:val="0070152D"/>
    <w:rsid w:val="00706194"/>
    <w:rsid w:val="00737AC5"/>
    <w:rsid w:val="00761EF9"/>
    <w:rsid w:val="00780CAE"/>
    <w:rsid w:val="007D4BFB"/>
    <w:rsid w:val="00804DC3"/>
    <w:rsid w:val="0084149F"/>
    <w:rsid w:val="00874CED"/>
    <w:rsid w:val="008B031E"/>
    <w:rsid w:val="008D2CAA"/>
    <w:rsid w:val="008D5C8A"/>
    <w:rsid w:val="009136DC"/>
    <w:rsid w:val="00923A6C"/>
    <w:rsid w:val="00957D4C"/>
    <w:rsid w:val="00971E4E"/>
    <w:rsid w:val="009803BB"/>
    <w:rsid w:val="009939CC"/>
    <w:rsid w:val="00994DB5"/>
    <w:rsid w:val="009A1820"/>
    <w:rsid w:val="009B5C7E"/>
    <w:rsid w:val="009D2C89"/>
    <w:rsid w:val="009D508D"/>
    <w:rsid w:val="009F1D12"/>
    <w:rsid w:val="00A02A09"/>
    <w:rsid w:val="00A44C8D"/>
    <w:rsid w:val="00A92EF9"/>
    <w:rsid w:val="00AB441A"/>
    <w:rsid w:val="00AC6B4C"/>
    <w:rsid w:val="00AE1EEF"/>
    <w:rsid w:val="00AF2D6C"/>
    <w:rsid w:val="00B52A0D"/>
    <w:rsid w:val="00B85DC1"/>
    <w:rsid w:val="00BF3F47"/>
    <w:rsid w:val="00C021BB"/>
    <w:rsid w:val="00C122DB"/>
    <w:rsid w:val="00C353E9"/>
    <w:rsid w:val="00C75D61"/>
    <w:rsid w:val="00C87464"/>
    <w:rsid w:val="00CC756B"/>
    <w:rsid w:val="00D17C81"/>
    <w:rsid w:val="00D7455D"/>
    <w:rsid w:val="00D961FC"/>
    <w:rsid w:val="00DB6F7F"/>
    <w:rsid w:val="00DC0C8D"/>
    <w:rsid w:val="00DD1DF6"/>
    <w:rsid w:val="00E03F90"/>
    <w:rsid w:val="00E17E9C"/>
    <w:rsid w:val="00E2450E"/>
    <w:rsid w:val="00E27212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D56270C"/>
    <w:rsid w:val="1583771C"/>
    <w:rsid w:val="290044EE"/>
    <w:rsid w:val="3C894F78"/>
    <w:rsid w:val="6196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2000</Words>
  <Characters>13806</Characters>
  <Lines>135</Lines>
  <Paragraphs>38</Paragraphs>
  <TotalTime>1</TotalTime>
  <ScaleCrop>false</ScaleCrop>
  <LinksUpToDate>false</LinksUpToDate>
  <CharactersWithSpaces>15865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2025-03-19T07:00:00Z</cp:lastPrinted>
  <dcterms:modified xsi:type="dcterms:W3CDTF">2026-05-18T09:22:01Z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60D3BE35EC474D3390216432AE3AE798_13</vt:lpwstr>
  </property>
  <property fmtid="{D5CDD505-2E9C-101B-9397-08002B2CF9AE}" pid="4" name="KSOTemplateDocerSaveRecord">
    <vt:lpwstr>eyJoZGlkIjoiMWE1ODlkNWUwNjU0YmQ4YzdiZTNiYTEyNmRkOTE1ZTYifQ==</vt:lpwstr>
  </property>
</Properties>
</file>