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E1345D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 Саранск</w:t>
      </w:r>
    </w:p>
    <w:p w:rsidR="00C25D69" w:rsidRPr="00300E3A" w:rsidRDefault="00E1345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20 июля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E1345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Спиркина Екатерина Викторовна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Мордовия от 24.12.2025 г. (резолютивная часть объявлена 24.12.2025 г.) по делу № А39-2863/2025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1345D">
        <w:rPr>
          <w:rFonts w:ascii="Times New Roman" w:hAnsi="Times New Roman"/>
          <w:noProof/>
        </w:rPr>
        <w:t>Арбитражном суде Республики Мордовия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1345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Спиркина Екатерина Викторовна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1345D">
              <w:rPr>
                <w:rFonts w:ascii="Times New Roman" w:hAnsi="Times New Roman"/>
                <w:noProof/>
                <w:sz w:val="20"/>
                <w:szCs w:val="20"/>
              </w:rPr>
              <w:t>23.07.1988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1345D">
              <w:rPr>
                <w:rFonts w:ascii="Times New Roman" w:hAnsi="Times New Roman"/>
                <w:noProof/>
                <w:sz w:val="20"/>
                <w:szCs w:val="20"/>
              </w:rPr>
              <w:t>Гор. Ставрополь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1345D">
              <w:rPr>
                <w:rFonts w:ascii="Times New Roman" w:hAnsi="Times New Roman"/>
                <w:noProof/>
                <w:sz w:val="20"/>
                <w:szCs w:val="20"/>
              </w:rPr>
              <w:t>142-372-167 37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1345D">
              <w:rPr>
                <w:rFonts w:ascii="Times New Roman" w:hAnsi="Times New Roman"/>
                <w:noProof/>
                <w:sz w:val="20"/>
                <w:szCs w:val="20"/>
              </w:rPr>
              <w:t>263513575892</w:t>
            </w:r>
          </w:p>
          <w:p w:rsidR="00EA5080" w:rsidRPr="004B3BFE" w:rsidRDefault="00E1345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430033, Республика Мордовия, г. Саранск, ул. Гожувская, д. 12, кв. 36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E134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134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134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134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1345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Спиркиной Екатерины Викторовны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134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E1345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Саранск</w:t>
      </w:r>
    </w:p>
    <w:p w:rsidR="001619C2" w:rsidRPr="00D2141C" w:rsidRDefault="00E1345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20 июля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E1345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Спиркина Екатерина Викторовна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Мордовия от 24.12.2025 г. (резолютивная часть объявлена 24.12.2025 г.) по делу № А39-2863/2025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1345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Спиркина Екатерина Викторовна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1345D">
              <w:rPr>
                <w:rFonts w:ascii="Times New Roman" w:hAnsi="Times New Roman"/>
                <w:noProof/>
                <w:sz w:val="20"/>
                <w:szCs w:val="20"/>
              </w:rPr>
              <w:t>23.07.1988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1345D">
              <w:rPr>
                <w:rFonts w:ascii="Times New Roman" w:hAnsi="Times New Roman"/>
                <w:noProof/>
                <w:sz w:val="20"/>
                <w:szCs w:val="20"/>
              </w:rPr>
              <w:t>Гор. Ставрополь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1345D">
              <w:rPr>
                <w:rFonts w:ascii="Times New Roman" w:hAnsi="Times New Roman"/>
                <w:noProof/>
                <w:sz w:val="20"/>
                <w:szCs w:val="20"/>
              </w:rPr>
              <w:t>142-372-167 37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1345D">
              <w:rPr>
                <w:rFonts w:ascii="Times New Roman" w:hAnsi="Times New Roman"/>
                <w:noProof/>
                <w:sz w:val="20"/>
                <w:szCs w:val="20"/>
              </w:rPr>
              <w:t>263513575892</w:t>
            </w:r>
          </w:p>
          <w:p w:rsidR="00EA5080" w:rsidRPr="004B2BB0" w:rsidRDefault="00E1345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430033, Республика Мордовия, г. Саранск, ул. Гожувская, д. 12, кв. 36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E134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134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134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134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1345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Спиркиной Екатерины Викторовны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1345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417BB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1345D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2026-07-20T13:14:00Z</dcterms:created>
  <dcterms:modified xsi:type="dcterms:W3CDTF">2026-07-20T13:14:00Z</dcterms:modified>
</cp:coreProperties>
</file>