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69A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516E27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FB008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4FA982" w14:textId="77777777" w:rsidR="00F27775" w:rsidRPr="00DD7D79" w:rsidRDefault="00A16E3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Тюмень</w:t>
      </w:r>
    </w:p>
    <w:p w14:paraId="5426CD19" w14:textId="5E5EADA8" w:rsidR="00F27775" w:rsidRDefault="00DD7D7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</w:t>
      </w:r>
      <w:r w:rsidR="00A16E30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6F970EF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7417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6B98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16E30">
        <w:rPr>
          <w:rFonts w:ascii="Times New Roman" w:hAnsi="Times New Roman"/>
          <w:noProof/>
          <w:sz w:val="24"/>
          <w:szCs w:val="24"/>
        </w:rPr>
        <w:t>Мацкевич Виктории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16E30">
        <w:rPr>
          <w:rFonts w:ascii="Times New Roman" w:hAnsi="Times New Roman"/>
          <w:noProof/>
          <w:sz w:val="24"/>
          <w:szCs w:val="24"/>
        </w:rPr>
        <w:t>09.05.1993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16E30">
        <w:rPr>
          <w:rFonts w:ascii="Times New Roman" w:hAnsi="Times New Roman"/>
          <w:noProof/>
          <w:sz w:val="24"/>
          <w:szCs w:val="24"/>
        </w:rPr>
        <w:t>с. Средние Чирки, Голышмановский р-н, Тюменская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16E30">
        <w:rPr>
          <w:rFonts w:ascii="Times New Roman" w:hAnsi="Times New Roman"/>
          <w:noProof/>
          <w:sz w:val="24"/>
          <w:szCs w:val="24"/>
        </w:rPr>
        <w:t>141-700-677 28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16E30">
        <w:rPr>
          <w:rFonts w:ascii="Times New Roman" w:hAnsi="Times New Roman"/>
          <w:noProof/>
          <w:sz w:val="24"/>
          <w:szCs w:val="24"/>
        </w:rPr>
        <w:t>722409094081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16E30">
        <w:rPr>
          <w:rFonts w:ascii="Times New Roman" w:hAnsi="Times New Roman"/>
          <w:noProof/>
          <w:sz w:val="24"/>
          <w:szCs w:val="24"/>
        </w:rPr>
        <w:t>регистрация по месту жительства: 625053, Тюменская область, г. Тюмень, ул. Малая Боровская, д. 38, кв. 133, ранее присвоенные фамилии - Мелкозёрова, Семерикова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A16E30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16E3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03.12.2025 г. по делу № А70-23540/2025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F079D2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57E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380FB5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16E30">
        <w:rPr>
          <w:rFonts w:ascii="Times New Roman" w:hAnsi="Times New Roman"/>
          <w:noProof/>
          <w:sz w:val="24"/>
          <w:szCs w:val="24"/>
        </w:rPr>
        <w:t>Мацкевич Виктории Геннадьевны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63719A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ADF64A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5E80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437B0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BD3D2F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851780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87712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16E30">
        <w:rPr>
          <w:rFonts w:ascii="Times New Roman" w:hAnsi="Times New Roman"/>
          <w:noProof/>
          <w:sz w:val="24"/>
          <w:szCs w:val="24"/>
        </w:rPr>
        <w:t>Мацкевич Виктории Геннадьевны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B19A7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22B8B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B88E5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DCD80B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FCEAB6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691F1C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16E30">
        <w:rPr>
          <w:rFonts w:ascii="Times New Roman" w:hAnsi="Times New Roman"/>
          <w:noProof/>
          <w:color w:val="000000"/>
          <w:sz w:val="24"/>
          <w:szCs w:val="24"/>
        </w:rPr>
        <w:t>Арбитражным судом Тюменской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7F5EA1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232D8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7845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7F82DF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BE8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7BF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4B327D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7F5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16E30">
              <w:rPr>
                <w:rFonts w:ascii="Times New Roman" w:hAnsi="Times New Roman"/>
                <w:noProof/>
                <w:sz w:val="24"/>
                <w:szCs w:val="24"/>
              </w:rPr>
              <w:t>Мацкевич Виктории Геннадьевны</w:t>
            </w:r>
          </w:p>
          <w:p w14:paraId="476900B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23F4AE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676EBED4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1E9BC287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58828404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220F7887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банка 30101810150040000763</w:t>
            </w:r>
          </w:p>
          <w:p w14:paraId="468F9C2C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0E67289E" w14:textId="77777777" w:rsidR="00DD7D79" w:rsidRPr="00DD7D79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40817810650220346854</w:t>
            </w:r>
          </w:p>
          <w:p w14:paraId="17575D45" w14:textId="268DE6B4" w:rsidR="00E75524" w:rsidRPr="00BC011D" w:rsidRDefault="00DD7D79" w:rsidP="00DD7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получателя: Мацкевич Виктория Геннадьевна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1D69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6811EC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D39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4CDA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16E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6E4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F6197D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E0B672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287A44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6BAF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236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492E35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16E30"/>
    <w:rsid w:val="00A47B14"/>
    <w:rsid w:val="00AB5424"/>
    <w:rsid w:val="00AC2501"/>
    <w:rsid w:val="00B120CD"/>
    <w:rsid w:val="00B36621"/>
    <w:rsid w:val="00B73E04"/>
    <w:rsid w:val="00C653A0"/>
    <w:rsid w:val="00CE4B37"/>
    <w:rsid w:val="00D554D6"/>
    <w:rsid w:val="00DD7D79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2FE2"/>
  <w15:chartTrackingRefBased/>
  <w15:docId w15:val="{B2795E5A-6AF1-4027-91D9-FF135FD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2026-05-18T12:12:00Z</dcterms:created>
  <dcterms:modified xsi:type="dcterms:W3CDTF">2026-05-18T12:14:00Z</dcterms:modified>
</cp:coreProperties>
</file>