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26.05.2026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Серебрякова Александра Евгеньевна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27.10.1995</w:t>
        <w:t xml:space="preserve"> г., СНИЛС </w:t>
        <w:t xml:space="preserve">163-788-915 24</w:t>
        <w:t xml:space="preserve">, ИНН </w:t>
        <w:t xml:space="preserve">330409243240</w:t>
        <w:t xml:space="preserve">, регистрация по месту жительства: </w:t>
        <w:t xml:space="preserve">198261, г Санкт-Петербург, Кировский р-н, пр-кт Маршала Жукова, д 60 к 2 литера А, кв 206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01.04.2025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А56-112564/2024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Серебрякова Александра Евгеньевна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01.04.2025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А56-112564/2024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Серебрякова Александра Евгеньевна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330409243240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Серебрякова Александра Евгеньевна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27.10.1995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163-788-915 24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330409243240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198261, г Санкт-Петербург, Кировский р-н, пр-кт Маршала Жукова, д 60 к 2 литера А, кв 206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01.04.2025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А56-112564/2024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