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B7D0">
      <w:pPr>
        <w:ind w:left="-540" w:right="-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ПРОЕКТ</w:t>
      </w:r>
    </w:p>
    <w:p w14:paraId="1A7463E7">
      <w:pPr>
        <w:pStyle w:val="8"/>
        <w:ind w:left="0"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</w:t>
      </w:r>
    </w:p>
    <w:p w14:paraId="2708B5A8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купли-продажи</w:t>
      </w:r>
    </w:p>
    <w:p w14:paraId="10584A46">
      <w:pPr>
        <w:tabs>
          <w:tab w:val="left" w:pos="6660"/>
        </w:tabs>
        <w:ind w:right="-1" w:firstLine="540"/>
        <w:rPr>
          <w:sz w:val="24"/>
          <w:szCs w:val="24"/>
        </w:rPr>
      </w:pPr>
    </w:p>
    <w:p w14:paraId="77354017">
      <w:pPr>
        <w:tabs>
          <w:tab w:val="left" w:pos="6660"/>
        </w:tabs>
        <w:ind w:right="-1" w:firstLine="54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                                                                                        </w:t>
      </w:r>
      <w:r>
        <w:rPr>
          <w:color w:val="FF0000"/>
          <w:sz w:val="24"/>
          <w:szCs w:val="24"/>
        </w:rPr>
        <w:t>«___» ____________202__ г.</w:t>
      </w:r>
    </w:p>
    <w:p w14:paraId="4738FEF6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14:paraId="513C5968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Гр. Рыжикова Елена Геннадьевна, 06.02.1964 г.р. в гор.Пермь, ИНН 503017610003, СНИЛС 05187949600, адрес: 108800, г. Москва, вн. тер. г. муниципальный округ Бекасово, рп. Киевский, д. 15, кв. 6</w:t>
      </w:r>
      <w:r>
        <w:rPr>
          <w:rFonts w:hint="default"/>
          <w:b w:val="0"/>
          <w:bCs w:val="0"/>
          <w:sz w:val="24"/>
          <w:szCs w:val="24"/>
          <w:lang w:val="ru-RU"/>
        </w:rPr>
        <w:t>4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  <w:shd w:val="clear" w:color="auto" w:fill="FFFFFF"/>
        </w:rPr>
        <w:t>в лице финансового управляющего Бурзилова Алексея Вячеславовича</w:t>
      </w:r>
      <w:r>
        <w:rPr>
          <w:b w:val="0"/>
          <w:bCs w:val="0"/>
          <w:sz w:val="24"/>
          <w:szCs w:val="24"/>
        </w:rPr>
        <w:t xml:space="preserve">, действующего на основании Решения Арбитражного суда города Москвы от 14.11.2025 по делу № А40-238716/2025, именуемый в дальнейшем «Продавец», с одной стороны, </w:t>
      </w:r>
    </w:p>
    <w:p w14:paraId="773DE75D">
      <w:pPr>
        <w:pStyle w:val="11"/>
        <w:ind w:right="-1" w:firstLine="540"/>
        <w:jc w:val="both"/>
      </w:pPr>
      <w:r>
        <w:t xml:space="preserve">и </w:t>
      </w:r>
      <w:r>
        <w:rPr>
          <w:color w:val="FF0000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</w:t>
      </w:r>
      <w:bookmarkStart w:id="0" w:name="_GoBack"/>
      <w:bookmarkEnd w:id="0"/>
      <w:r>
        <w:rPr>
          <w:color w:val="FF0000"/>
        </w:rPr>
        <w:t xml:space="preserve">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</w:t>
      </w:r>
      <w:r>
        <w:t xml:space="preserve">именуемое в дальнейшем </w:t>
      </w:r>
      <w:r>
        <w:rPr>
          <w:b/>
        </w:rPr>
        <w:t>«Покупатель»</w:t>
      </w:r>
      <w:r>
        <w:t xml:space="preserve">, с другой стороны,  вместе именуемые «Стороны», </w:t>
      </w:r>
    </w:p>
    <w:p w14:paraId="2924837E">
      <w:pPr>
        <w:pStyle w:val="11"/>
        <w:ind w:right="-1" w:firstLine="540"/>
        <w:jc w:val="both"/>
      </w:pPr>
      <w:r>
        <w:t xml:space="preserve">заключили настоящий  договор  о нижеследующем:        </w:t>
      </w:r>
    </w:p>
    <w:p w14:paraId="25EC1E2A">
      <w:pPr>
        <w:pStyle w:val="11"/>
        <w:ind w:right="-1" w:firstLine="540"/>
        <w:jc w:val="both"/>
      </w:pPr>
    </w:p>
    <w:p w14:paraId="410DD5D0">
      <w:pPr>
        <w:pStyle w:val="18"/>
        <w:widowControl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 xml:space="preserve"> обязуется передать в собственность </w:t>
      </w:r>
      <w:r>
        <w:rPr>
          <w:rFonts w:ascii="Times New Roman" w:hAnsi="Times New Roman"/>
          <w:b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, а </w:t>
      </w:r>
      <w:r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обязуется принять и оплатить по итогам открытых торгов, проведенных на </w:t>
      </w:r>
      <w:r>
        <w:rPr>
          <w:rFonts w:hint="default" w:ascii="Times New Roman" w:hAnsi="Times New Roman"/>
          <w:sz w:val="24"/>
          <w:szCs w:val="24"/>
        </w:rPr>
        <w:t xml:space="preserve">https://torgi.arbbitlot.ru/ </w:t>
      </w:r>
      <w:r>
        <w:rPr>
          <w:rFonts w:ascii="Times New Roman" w:hAnsi="Times New Roman"/>
          <w:sz w:val="24"/>
          <w:szCs w:val="24"/>
        </w:rPr>
        <w:t>ООО "Электронная Торговая Площадка", следующее имущество: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E65A9">
      <w:pPr>
        <w:pStyle w:val="15"/>
        <w:jc w:val="both"/>
      </w:pPr>
    </w:p>
    <w:p w14:paraId="7D87B2B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Вышеуказанное имущество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продал, 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купил за денежную </w:t>
      </w:r>
      <w:r>
        <w:rPr>
          <w:color w:val="FF0000"/>
          <w:sz w:val="24"/>
          <w:szCs w:val="24"/>
        </w:rPr>
        <w:t>сумму (цифрами и прописью) руб.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перечислить денежные средства в счет оплаты на специальный банковский счет должника в течение тридцати дней со дня подписания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</w:rPr>
        <w:t>.</w:t>
      </w:r>
    </w:p>
    <w:p w14:paraId="256CC911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 В случае отказа или уклонения Покупателя от подписания данного договора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имущества, нарушения сроков оплаты по настоящему договору,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вправе в одностороннем порядке расторгнуть настоящий договор, путем направления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письменного уведомления о расторжении договора, при этом внесенный задаток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 возвращается.</w:t>
      </w:r>
    </w:p>
    <w:p w14:paraId="37133D4E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Расходы по регистрации перехода права собственности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</w:t>
      </w:r>
    </w:p>
    <w:p w14:paraId="70FAAB7C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до заключения настоящего договора ознакомился с состоянием вышеуказанного имущества и претензий к нему не имеет. </w:t>
      </w:r>
    </w:p>
    <w:p w14:paraId="5F8A774C">
      <w:pPr>
        <w:pStyle w:val="9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Споры и разногласия, которые могут возникнуть при исполнении настоящего договора, будут разрешаться путем переговоров между сторонами. В случае невозможности разрешения споров путем переговоров стороны обращаются в Арбитражный суд.</w:t>
      </w:r>
    </w:p>
    <w:p w14:paraId="6E6FA840">
      <w:pPr>
        <w:pStyle w:val="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 Настоящий договор составлен </w:t>
      </w:r>
      <w:r>
        <w:rPr>
          <w:color w:val="FF0000"/>
          <w:sz w:val="24"/>
          <w:szCs w:val="24"/>
        </w:rPr>
        <w:t>в двух экземплярах</w:t>
      </w:r>
      <w:r>
        <w:rPr>
          <w:sz w:val="24"/>
          <w:szCs w:val="24"/>
        </w:rPr>
        <w:t>, имеющих одинаковую юридическую силу</w:t>
      </w:r>
    </w:p>
    <w:p w14:paraId="053EBB98">
      <w:pPr>
        <w:widowControl/>
        <w:spacing w:line="25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Реквизиты и подписи сторон:</w:t>
      </w:r>
    </w:p>
    <w:p w14:paraId="0EDE8A5C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6053F7AD">
      <w:pPr>
        <w:shd w:val="clear" w:color="auto" w:fill="FFFFFF"/>
        <w:autoSpaceDE w:val="0"/>
        <w:autoSpaceDN w:val="0"/>
        <w:ind w:firstLine="5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: </w:t>
      </w:r>
    </w:p>
    <w:p w14:paraId="5E4CFC12">
      <w:pPr>
        <w:widowControl/>
        <w:shd w:val="clear" w:color="auto" w:fill="FFFFFF"/>
        <w:autoSpaceDE w:val="0"/>
        <w:autoSpaceDN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Финансовый управляющий Бурзилов Алексей Вячеславович</w:t>
      </w:r>
      <w:r>
        <w:rPr>
          <w:sz w:val="24"/>
          <w:szCs w:val="24"/>
        </w:rPr>
        <w:t>, почтовый адрес: 603</w:t>
      </w:r>
      <w:r>
        <w:rPr>
          <w:rFonts w:hint="default"/>
          <w:sz w:val="24"/>
          <w:szCs w:val="24"/>
          <w:lang w:val="ru-RU"/>
        </w:rPr>
        <w:t>106</w:t>
      </w:r>
      <w:r>
        <w:rPr>
          <w:sz w:val="24"/>
          <w:szCs w:val="24"/>
        </w:rPr>
        <w:t xml:space="preserve">, г.Н.Новгород, а/я </w:t>
      </w:r>
      <w:r>
        <w:rPr>
          <w:rFonts w:hint="default"/>
          <w:sz w:val="24"/>
          <w:szCs w:val="24"/>
          <w:lang w:val="ru-RU"/>
        </w:rPr>
        <w:t>21</w:t>
      </w:r>
      <w:r>
        <w:rPr>
          <w:sz w:val="24"/>
          <w:szCs w:val="24"/>
        </w:rPr>
        <w:t>.</w:t>
      </w:r>
    </w:p>
    <w:p w14:paraId="1215DA92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8-920-016-36-96</w:t>
      </w:r>
    </w:p>
    <w:p w14:paraId="6C696F38">
      <w:pPr>
        <w:tabs>
          <w:tab w:val="left" w:pos="66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 Бурзилов А.В.</w:t>
      </w:r>
    </w:p>
    <w:p w14:paraId="472F16A7">
      <w:pPr>
        <w:tabs>
          <w:tab w:val="left" w:pos="5460"/>
        </w:tabs>
        <w:ind w:firstLine="567"/>
        <w:jc w:val="both"/>
        <w:rPr>
          <w:b/>
          <w:sz w:val="24"/>
          <w:szCs w:val="24"/>
        </w:rPr>
      </w:pPr>
    </w:p>
    <w:p w14:paraId="58AE690E">
      <w:pPr>
        <w:tabs>
          <w:tab w:val="left" w:pos="5460"/>
        </w:tabs>
        <w:ind w:firstLine="540"/>
        <w:jc w:val="both"/>
        <w:rPr>
          <w:b/>
          <w:sz w:val="24"/>
          <w:szCs w:val="24"/>
        </w:rPr>
      </w:pPr>
    </w:p>
    <w:p w14:paraId="6C7813D8">
      <w:pPr>
        <w:ind w:firstLine="540"/>
        <w:jc w:val="both"/>
        <w:rPr>
          <w:b/>
          <w:sz w:val="24"/>
          <w:szCs w:val="24"/>
        </w:rPr>
      </w:pPr>
    </w:p>
    <w:p w14:paraId="06F611B9">
      <w:pPr>
        <w:ind w:firstLine="567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7AA1EF9C">
      <w:pPr>
        <w:ind w:firstLine="567"/>
        <w:jc w:val="both"/>
        <w:rPr>
          <w:b/>
          <w:color w:val="FF0000"/>
          <w:sz w:val="24"/>
          <w:szCs w:val="24"/>
        </w:rPr>
      </w:pPr>
    </w:p>
    <w:p w14:paraId="392B998D">
      <w:pPr>
        <w:ind w:firstLine="567"/>
        <w:jc w:val="both"/>
        <w:rPr>
          <w:b/>
          <w:color w:val="FF0000"/>
          <w:sz w:val="24"/>
          <w:szCs w:val="24"/>
        </w:rPr>
      </w:pPr>
    </w:p>
    <w:p w14:paraId="1A03FC3E">
      <w:pPr>
        <w:tabs>
          <w:tab w:val="left" w:pos="6645"/>
        </w:tabs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Должность лица                                                     </w:t>
      </w:r>
      <w:r>
        <w:rPr>
          <w:sz w:val="24"/>
          <w:szCs w:val="24"/>
        </w:rPr>
        <w:t>_______________</w:t>
      </w:r>
      <w:r>
        <w:rPr>
          <w:color w:val="FF0000"/>
          <w:sz w:val="24"/>
          <w:szCs w:val="24"/>
        </w:rPr>
        <w:t>Фамилия, инициалы</w:t>
      </w:r>
    </w:p>
    <w:p w14:paraId="31A39C18">
      <w:pPr>
        <w:tabs>
          <w:tab w:val="left" w:pos="664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м.п.                 подпись</w:t>
      </w:r>
    </w:p>
    <w:p w14:paraId="1DD72F10">
      <w:pPr>
        <w:tabs>
          <w:tab w:val="left" w:pos="6645"/>
        </w:tabs>
        <w:ind w:left="-540" w:firstLine="540"/>
        <w:jc w:val="both"/>
        <w:rPr>
          <w:sz w:val="24"/>
          <w:szCs w:val="24"/>
        </w:rPr>
      </w:pPr>
    </w:p>
    <w:p w14:paraId="319F5196">
      <w:pPr>
        <w:jc w:val="both"/>
        <w:rPr>
          <w:sz w:val="24"/>
          <w:szCs w:val="24"/>
        </w:rPr>
      </w:pPr>
    </w:p>
    <w:p w14:paraId="58E8A8C7">
      <w:pPr>
        <w:jc w:val="both"/>
        <w:rPr>
          <w:sz w:val="24"/>
          <w:szCs w:val="24"/>
        </w:rPr>
      </w:pPr>
    </w:p>
    <w:p w14:paraId="440D15F1">
      <w:pPr>
        <w:ind w:firstLine="540"/>
        <w:jc w:val="both"/>
        <w:rPr>
          <w:sz w:val="24"/>
          <w:szCs w:val="24"/>
        </w:rPr>
      </w:pPr>
    </w:p>
    <w:p w14:paraId="0B751E38">
      <w:pPr>
        <w:ind w:firstLine="540"/>
        <w:jc w:val="both"/>
        <w:rPr>
          <w:sz w:val="24"/>
          <w:szCs w:val="24"/>
        </w:rPr>
      </w:pPr>
    </w:p>
    <w:p w14:paraId="4F44FE69">
      <w:pPr>
        <w:ind w:firstLine="540"/>
        <w:jc w:val="both"/>
        <w:rPr>
          <w:color w:val="FF0000"/>
        </w:rPr>
      </w:pPr>
      <w:r>
        <w:rPr>
          <w:b/>
          <w:color w:val="FF0000"/>
          <w:sz w:val="24"/>
          <w:szCs w:val="24"/>
        </w:rPr>
        <w:t>*Примечание:</w:t>
      </w:r>
      <w:r>
        <w:rPr>
          <w:color w:val="FF0000"/>
          <w:sz w:val="24"/>
          <w:szCs w:val="24"/>
        </w:rPr>
        <w:t xml:space="preserve"> данный документ является проектом договора, сведения выделенные красным текстом подлежат заполнению в индивидуальном порядке</w:t>
      </w:r>
      <w:r>
        <w:rPr>
          <w:color w:val="FF0000"/>
        </w:rPr>
        <w:t>.</w:t>
      </w:r>
    </w:p>
    <w:sectPr>
      <w:pgSz w:w="11906" w:h="16838"/>
      <w:pgMar w:top="1440" w:right="1080" w:bottom="1440" w:left="108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1"/>
    <w:rsid w:val="000063C8"/>
    <w:rsid w:val="000737DC"/>
    <w:rsid w:val="000871CB"/>
    <w:rsid w:val="00092895"/>
    <w:rsid w:val="00106EF1"/>
    <w:rsid w:val="0012050B"/>
    <w:rsid w:val="00124921"/>
    <w:rsid w:val="001D2DA0"/>
    <w:rsid w:val="001D71D0"/>
    <w:rsid w:val="001E1B65"/>
    <w:rsid w:val="00214304"/>
    <w:rsid w:val="00245023"/>
    <w:rsid w:val="002633A6"/>
    <w:rsid w:val="002B4FA2"/>
    <w:rsid w:val="00314BB1"/>
    <w:rsid w:val="003349EE"/>
    <w:rsid w:val="003F57EC"/>
    <w:rsid w:val="004122FF"/>
    <w:rsid w:val="0042054C"/>
    <w:rsid w:val="004335C3"/>
    <w:rsid w:val="00433DEB"/>
    <w:rsid w:val="0043448D"/>
    <w:rsid w:val="004467BE"/>
    <w:rsid w:val="0047522A"/>
    <w:rsid w:val="0047782F"/>
    <w:rsid w:val="004905D6"/>
    <w:rsid w:val="004C0BA1"/>
    <w:rsid w:val="005048AC"/>
    <w:rsid w:val="00507027"/>
    <w:rsid w:val="005C55AC"/>
    <w:rsid w:val="005E6B18"/>
    <w:rsid w:val="00612390"/>
    <w:rsid w:val="00642956"/>
    <w:rsid w:val="00685912"/>
    <w:rsid w:val="00700D8D"/>
    <w:rsid w:val="00701F6B"/>
    <w:rsid w:val="00782F98"/>
    <w:rsid w:val="007D4218"/>
    <w:rsid w:val="007D6AA7"/>
    <w:rsid w:val="007E5341"/>
    <w:rsid w:val="007E728D"/>
    <w:rsid w:val="007E7830"/>
    <w:rsid w:val="00847864"/>
    <w:rsid w:val="00863C68"/>
    <w:rsid w:val="008969C2"/>
    <w:rsid w:val="008A2774"/>
    <w:rsid w:val="008A33D3"/>
    <w:rsid w:val="008B205D"/>
    <w:rsid w:val="009225BB"/>
    <w:rsid w:val="009646C8"/>
    <w:rsid w:val="00970142"/>
    <w:rsid w:val="009A1357"/>
    <w:rsid w:val="009B796F"/>
    <w:rsid w:val="00A42799"/>
    <w:rsid w:val="00A443DC"/>
    <w:rsid w:val="00A8384E"/>
    <w:rsid w:val="00A96817"/>
    <w:rsid w:val="00B4275F"/>
    <w:rsid w:val="00B66EEE"/>
    <w:rsid w:val="00B975B4"/>
    <w:rsid w:val="00BA12B2"/>
    <w:rsid w:val="00BC1A9E"/>
    <w:rsid w:val="00BC63D4"/>
    <w:rsid w:val="00BE1227"/>
    <w:rsid w:val="00BF5184"/>
    <w:rsid w:val="00C20127"/>
    <w:rsid w:val="00C5377D"/>
    <w:rsid w:val="00C57278"/>
    <w:rsid w:val="00CC3C6F"/>
    <w:rsid w:val="00CE3B62"/>
    <w:rsid w:val="00CF1196"/>
    <w:rsid w:val="00D42A7B"/>
    <w:rsid w:val="00D81AB9"/>
    <w:rsid w:val="00DB69EC"/>
    <w:rsid w:val="00DC55B4"/>
    <w:rsid w:val="00DD584C"/>
    <w:rsid w:val="00E03C27"/>
    <w:rsid w:val="00E561B5"/>
    <w:rsid w:val="00EC5262"/>
    <w:rsid w:val="00EE2BC4"/>
    <w:rsid w:val="00F05E20"/>
    <w:rsid w:val="00F53CF6"/>
    <w:rsid w:val="00F724CA"/>
    <w:rsid w:val="00F73528"/>
    <w:rsid w:val="00F867F9"/>
    <w:rsid w:val="00F969B3"/>
    <w:rsid w:val="00FC31C8"/>
    <w:rsid w:val="00FF2E0E"/>
    <w:rsid w:val="05E560A5"/>
    <w:rsid w:val="0621030C"/>
    <w:rsid w:val="0B676B8D"/>
    <w:rsid w:val="1B62528D"/>
    <w:rsid w:val="1D9E5609"/>
    <w:rsid w:val="22AA662F"/>
    <w:rsid w:val="3177759D"/>
    <w:rsid w:val="3A6A21E4"/>
    <w:rsid w:val="64593C1E"/>
    <w:rsid w:val="6578683C"/>
    <w:rsid w:val="723B5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Знак1"/>
    <w:basedOn w:val="1"/>
    <w:link w:val="3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Body Text Indent"/>
    <w:basedOn w:val="1"/>
    <w:qFormat/>
    <w:uiPriority w:val="0"/>
    <w:pPr>
      <w:widowControl/>
      <w:jc w:val="both"/>
    </w:pPr>
    <w:rPr>
      <w:sz w:val="28"/>
      <w:szCs w:val="28"/>
    </w:rPr>
  </w:style>
  <w:style w:type="paragraph" w:styleId="8">
    <w:name w:val="Title"/>
    <w:basedOn w:val="1"/>
    <w:qFormat/>
    <w:uiPriority w:val="0"/>
    <w:pPr>
      <w:widowControl/>
      <w:ind w:left="-851"/>
      <w:jc w:val="center"/>
    </w:pPr>
    <w:rPr>
      <w:b/>
      <w:bCs/>
      <w:sz w:val="28"/>
      <w:szCs w:val="2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customStyle="1" w:styleId="11">
    <w:name w:val="FR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2">
    <w:name w:val="Знак1"/>
    <w:basedOn w:val="1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 Знак"/>
    <w:basedOn w:val="1"/>
    <w:qFormat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6">
    <w:name w:val=" Знак Знак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ConsNonformat"/>
    <w:qFormat/>
    <w:uiPriority w:val="0"/>
    <w:pPr>
      <w:widowControl w:val="0"/>
      <w:suppressAutoHyphens/>
      <w:autoSpaceDE w:val="0"/>
    </w:pPr>
    <w:rPr>
      <w:rFonts w:ascii="Courier New" w:hAnsi="Courier New" w:eastAsia="Arial" w:cs="Times New Roman"/>
      <w:sz w:val="18"/>
      <w:szCs w:val="1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2</Pages>
  <Words>394</Words>
  <Characters>3106</Characters>
  <Lines>27</Lines>
  <Paragraphs>7</Paragraphs>
  <TotalTime>0</TotalTime>
  <ScaleCrop>false</ScaleCrop>
  <LinksUpToDate>false</LinksUpToDate>
  <CharactersWithSpaces>3829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2016-10-12T08:02:00Z</dcterms:created>
  <dc:creator>Customer</dc:creator>
  <cp:lastModifiedBy>WPS_1778054541</cp:lastModifiedBy>
  <dcterms:modified xsi:type="dcterms:W3CDTF">2026-06-09T10:54:29Z</dcterms:modified>
  <dc:title>ДОГОВОР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6DC7A9DF04A44845A76158CB74003703_13</vt:lpwstr>
  </property>
  <property fmtid="{D5CDD505-2E9C-101B-9397-08002B2CF9AE}" pid="4" name="KSOTemplateDocerSaveRecord">
    <vt:lpwstr>eyJoZGlkIjoiZTRmM2E5YTVlYWMyZjk3YWE0ZGViZjM2MTgxNzBkOWQiLCJ1c2VySWQiOiI4MjQ2MzUwNTUyMTAifQ==</vt:lpwstr>
  </property>
</Properties>
</file>