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85D7F" w:rsidTr="00E55EAF">
        <w:tc>
          <w:tcPr>
            <w:tcW w:w="4672" w:type="dxa"/>
          </w:tcPr>
          <w:p w:rsidR="00A85D7F" w:rsidRDefault="006E667C" w:rsidP="00E55EAF">
            <w:pPr>
              <w:contextualSpacing/>
            </w:pPr>
            <w:r w:rsidRPr="00B82D08">
              <w:t>Алтайский край, Табунский район</w:t>
            </w:r>
          </w:p>
        </w:tc>
        <w:tc>
          <w:tcPr>
            <w:tcW w:w="4673" w:type="dxa"/>
          </w:tcPr>
          <w:p w:rsidR="00A85D7F" w:rsidRDefault="00A85D7F" w:rsidP="00E55EAF">
            <w:pPr>
              <w:contextualSpacing/>
              <w:jc w:val="right"/>
            </w:pPr>
            <w:r>
              <w:t>«___»_________2026 г.</w:t>
            </w:r>
          </w:p>
          <w:p w:rsidR="00A85D7F" w:rsidRDefault="00A85D7F" w:rsidP="00E55EAF">
            <w:pPr>
              <w:contextualSpacing/>
              <w:jc w:val="right"/>
            </w:pPr>
          </w:p>
        </w:tc>
      </w:tr>
    </w:tbl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F2651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Сахно Владимира Дмитриевича (дата рождения: 05.10.1964, место рождения: с. Кормовище Бурлинского района Алтайского края, СНИЛС 054-843-806 77, ИНН 223501506338, регистрация по месту жительства: 658982, Алтайский край, Ключевский район, с. Покровка, ул. Пролетарская, д. 72), Кубрак Екатерина Александровна (ИНН 246417014946, рег. № 22308), - утверждена Решением Арбитражного суда Алтайского края  от 02.07.2025 г.  по делу № А03-8533/2025  (член Союза СРО «ГАУ» (ИНН 1660062005, ОГРН 1021603626098, адрес: 420034, Республика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Pr="00241A1D" w:rsidRDefault="00A85D7F" w:rsidP="00A85D7F">
      <w:pPr>
        <w:pStyle w:val="indent"/>
        <w:spacing w:before="0" w:after="0"/>
        <w:ind w:firstLine="709"/>
      </w:pPr>
      <w:r>
        <w:t xml:space="preserve">Претендент обязуется перечислить на специальный счет должника задаток в размере  20 %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Pr="00B00994">
        <w:t>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22:46:000000:12. Адрес: Алтайский край, Табунский район, с. Николаевка. Общая долевая собственность, 377 баллогектаров.</w:t>
      </w:r>
    </w:p>
    <w:p w:rsidR="00A85D7F" w:rsidRDefault="00A85D7F" w:rsidP="00A85D7F">
      <w:pPr>
        <w:pStyle w:val="indent"/>
        <w:spacing w:before="0" w:after="0"/>
        <w:ind w:firstLine="709"/>
      </w:pP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3A44DC">
        <w:rPr>
          <w:rFonts w:ascii="Times New Roman" w:hAnsi="Times New Roman" w:cs="Times New Roman"/>
          <w:sz w:val="24"/>
          <w:szCs w:val="24"/>
        </w:rPr>
        <w:t>06</w:t>
      </w:r>
      <w:r w:rsidR="009561AE">
        <w:rPr>
          <w:rFonts w:ascii="Times New Roman" w:hAnsi="Times New Roman" w:cs="Times New Roman"/>
          <w:sz w:val="24"/>
          <w:szCs w:val="24"/>
        </w:rPr>
        <w:t>.07</w:t>
      </w:r>
      <w:r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Pr="004F2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Сахно Владимир Дмитриевич, номер счёта: 40817810650224590732 , ФИЛИАЛ "ЦЕНТРАЛЬНЫЙ" ПАО "СОВКОМБАНК", БИК: 045004763, Корреспондентский счёт: 30101810150040000763, ИНН: 4401116480.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2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A85D7F" w:rsidRDefault="00A85D7F" w:rsidP="00A85D7F">
      <w:pPr>
        <w:rPr>
          <w:sz w:val="22"/>
          <w:szCs w:val="22"/>
        </w:rPr>
      </w:pPr>
    </w:p>
    <w:p w:rsidR="00742220" w:rsidRPr="00A85D7F" w:rsidRDefault="00742220" w:rsidP="00A85D7F">
      <w:pPr>
        <w:rPr>
          <w:szCs w:val="22"/>
        </w:rPr>
      </w:pPr>
    </w:p>
    <w:sectPr w:rsidR="00742220" w:rsidRPr="00A85D7F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BC" w:rsidRDefault="00DB51BC">
      <w:r>
        <w:separator/>
      </w:r>
    </w:p>
  </w:endnote>
  <w:endnote w:type="continuationSeparator" w:id="1">
    <w:p w:rsidR="00DB51BC" w:rsidRDefault="00DB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BC" w:rsidRDefault="00DB51BC">
      <w:r>
        <w:separator/>
      </w:r>
    </w:p>
  </w:footnote>
  <w:footnote w:type="continuationSeparator" w:id="1">
    <w:p w:rsidR="00DB51BC" w:rsidRDefault="00DB5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02A"/>
    <w:rsid w:val="003125F9"/>
    <w:rsid w:val="0035217F"/>
    <w:rsid w:val="00375539"/>
    <w:rsid w:val="003A44DC"/>
    <w:rsid w:val="003C3530"/>
    <w:rsid w:val="003E0C9C"/>
    <w:rsid w:val="003F2A18"/>
    <w:rsid w:val="004046D2"/>
    <w:rsid w:val="00430CE6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590FCD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6E667C"/>
    <w:rsid w:val="00703BE8"/>
    <w:rsid w:val="0072346D"/>
    <w:rsid w:val="00731B97"/>
    <w:rsid w:val="00742220"/>
    <w:rsid w:val="00755661"/>
    <w:rsid w:val="007A0D29"/>
    <w:rsid w:val="007C600A"/>
    <w:rsid w:val="007C6A8C"/>
    <w:rsid w:val="007E34D1"/>
    <w:rsid w:val="00807D10"/>
    <w:rsid w:val="00827928"/>
    <w:rsid w:val="009049D2"/>
    <w:rsid w:val="009074A0"/>
    <w:rsid w:val="009472F7"/>
    <w:rsid w:val="009561AE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85D7F"/>
    <w:rsid w:val="00A9674D"/>
    <w:rsid w:val="00AB375E"/>
    <w:rsid w:val="00AD0392"/>
    <w:rsid w:val="00AE4293"/>
    <w:rsid w:val="00AE5F26"/>
    <w:rsid w:val="00AE6BC8"/>
    <w:rsid w:val="00AF3CA1"/>
    <w:rsid w:val="00B2230A"/>
    <w:rsid w:val="00B46F8C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F0BA7"/>
    <w:rsid w:val="00D043DA"/>
    <w:rsid w:val="00D261EF"/>
    <w:rsid w:val="00D43BF7"/>
    <w:rsid w:val="00D50B9D"/>
    <w:rsid w:val="00D561EA"/>
    <w:rsid w:val="00D70ABD"/>
    <w:rsid w:val="00DA3E01"/>
    <w:rsid w:val="00DB51BC"/>
    <w:rsid w:val="00DC07A4"/>
    <w:rsid w:val="00DD22FD"/>
    <w:rsid w:val="00DD4914"/>
    <w:rsid w:val="00DE3083"/>
    <w:rsid w:val="00E36DDB"/>
    <w:rsid w:val="00E44D80"/>
    <w:rsid w:val="00E44F5F"/>
    <w:rsid w:val="00EC2991"/>
    <w:rsid w:val="00EC2FDE"/>
    <w:rsid w:val="00ED115E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81</cp:revision>
  <cp:lastPrinted>2024-09-16T04:59:00Z</cp:lastPrinted>
  <dcterms:created xsi:type="dcterms:W3CDTF">2019-08-07T14:17:00Z</dcterms:created>
  <dcterms:modified xsi:type="dcterms:W3CDTF">2026-05-27T03:59:00Z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