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19" w:rsidRDefault="00C02608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:rsidR="007E5319" w:rsidRDefault="00C02608">
      <w:pPr>
        <w:wordWrap w:val="0"/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:rsidR="007E5319" w:rsidRDefault="00C02608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>
        <w:rPr>
          <w:rStyle w:val="a3"/>
          <w:rFonts w:cs="Times New Roman"/>
          <w:i w:val="0"/>
          <w:sz w:val="22"/>
        </w:rPr>
        <w:t>5</w:t>
      </w:r>
      <w:r>
        <w:rPr>
          <w:rStyle w:val="a3"/>
          <w:rFonts w:cs="Times New Roman"/>
          <w:i w:val="0"/>
          <w:sz w:val="22"/>
        </w:rPr>
        <w:t>г.</w:t>
      </w:r>
    </w:p>
    <w:p w:rsidR="007E5319" w:rsidRDefault="00C02608">
      <w:pPr>
        <w:jc w:val="right"/>
        <w:rPr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>
        <w:rPr>
          <w:rStyle w:val="a3"/>
          <w:rFonts w:cs="Times New Roman"/>
          <w:i w:val="0"/>
          <w:sz w:val="22"/>
        </w:rPr>
        <w:t>А03-8533/2025</w:t>
      </w:r>
    </w:p>
    <w:p w:rsidR="007E5319" w:rsidRDefault="00C02608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:rsidR="007E5319" w:rsidRDefault="00C02608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:rsidR="007E5319" w:rsidRDefault="00C02608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Сахно Владимира Дмитриевича</w:t>
      </w:r>
    </w:p>
    <w:p w:rsidR="007E5319" w:rsidRDefault="007E5319">
      <w:pPr>
        <w:pStyle w:val="a8"/>
        <w:ind w:left="0"/>
        <w:jc w:val="center"/>
        <w:rPr>
          <w:rFonts w:cs="Times New Roman"/>
          <w:b/>
          <w:sz w:val="22"/>
        </w:rPr>
      </w:pP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</w:t>
      </w:r>
      <w:r>
        <w:rPr>
          <w:rFonts w:cs="Times New Roman"/>
          <w:sz w:val="22"/>
        </w:rPr>
        <w:t xml:space="preserve"> Сахно Владимир Дмитриевич (дата рождения: 05.10.1964, место рождения: С. КОРМОВИЩЕ БУРЛИНСКОГО Р-НА АЛТАЙСКОГО КРАЯ, СНИЛС 054-84</w:t>
      </w:r>
      <w:r>
        <w:rPr>
          <w:rFonts w:cs="Times New Roman"/>
          <w:sz w:val="22"/>
        </w:rPr>
        <w:t>3-806 77, ИНН 223501506338, регистрация по месту жительства: 658982, Россия, Алтайский край, Ключевский р-н, село Покровка, ул Пролетарская, д 72)</w:t>
      </w:r>
      <w:r>
        <w:rPr>
          <w:rFonts w:cs="Times New Roman"/>
          <w:sz w:val="22"/>
        </w:rPr>
        <w:t xml:space="preserve"> признан несостоятельн</w:t>
      </w:r>
      <w:r>
        <w:rPr>
          <w:rFonts w:cs="Times New Roman"/>
          <w:sz w:val="22"/>
        </w:rPr>
        <w:t>ым</w:t>
      </w:r>
      <w:r>
        <w:rPr>
          <w:rFonts w:cs="Times New Roman"/>
          <w:sz w:val="22"/>
        </w:rPr>
        <w:t xml:space="preserve"> (банкротом) </w:t>
      </w:r>
      <w:r>
        <w:rPr>
          <w:rFonts w:cs="Times New Roman"/>
          <w:sz w:val="22"/>
        </w:rPr>
        <w:t>Решением Арбитражного суда Алатйского края  от 02.07.2025 г.  по делу № А</w:t>
      </w:r>
      <w:r>
        <w:rPr>
          <w:rFonts w:cs="Times New Roman"/>
          <w:sz w:val="22"/>
        </w:rPr>
        <w:t>03-8533/2025</w:t>
      </w:r>
      <w:r>
        <w:rPr>
          <w:rFonts w:cs="Times New Roman"/>
          <w:sz w:val="22"/>
        </w:rPr>
        <w:t xml:space="preserve"> и в отношении не</w:t>
      </w:r>
      <w:r>
        <w:rPr>
          <w:rFonts w:cs="Times New Roman"/>
          <w:sz w:val="22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rFonts w:eastAsia="Arial Unicode MS" w:cs="Times New Roman"/>
          <w:iCs/>
          <w:kern w:val="2"/>
          <w:sz w:val="22"/>
        </w:rPr>
        <w:t>Кубрак Екатерина Александровна</w:t>
      </w:r>
      <w:r>
        <w:rPr>
          <w:rFonts w:cs="Times New Roman"/>
          <w:sz w:val="22"/>
        </w:rPr>
        <w:t xml:space="preserve"> (ИНН 24641701494</w:t>
      </w:r>
      <w:r w:rsidR="00851033">
        <w:rPr>
          <w:rFonts w:cs="Times New Roman"/>
          <w:sz w:val="22"/>
        </w:rPr>
        <w:t xml:space="preserve">6, СНИЛС 159-752-736 18, рег.№ </w:t>
      </w:r>
      <w:r>
        <w:rPr>
          <w:rFonts w:cs="Times New Roman"/>
          <w:sz w:val="22"/>
        </w:rPr>
        <w:t>22308), член Союз СРО "ГАУ" - Союз "Саморегулируемая организация "Гиль</w:t>
      </w:r>
      <w:r>
        <w:rPr>
          <w:rFonts w:cs="Times New Roman"/>
          <w:sz w:val="22"/>
        </w:rPr>
        <w:t>дия арбитражных управляющих" (420034, Респ Татарстан, г Казань, ул. Соловецких Юнг, д. 7, оф. 1004, ИНН 1660062005, ОГРН 1021603626098).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</w:t>
      </w:r>
      <w:r>
        <w:rPr>
          <w:rFonts w:cs="Times New Roman"/>
          <w:sz w:val="22"/>
        </w:rPr>
        <w:t>нкротстве согласно требованиям Федерального закона №127- ФЗ от 26.10.2002г. «О несостоятельности (банкротстве)</w:t>
      </w:r>
      <w:r>
        <w:rPr>
          <w:rFonts w:cs="Times New Roman"/>
          <w:sz w:val="22"/>
        </w:rPr>
        <w:t>»</w:t>
      </w:r>
      <w:r>
        <w:rPr>
          <w:rFonts w:cs="Times New Roman"/>
          <w:sz w:val="22"/>
        </w:rPr>
        <w:t xml:space="preserve">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</w:t>
      </w:r>
      <w:r>
        <w:rPr>
          <w:rFonts w:cs="Times New Roman"/>
          <w:sz w:val="22"/>
        </w:rPr>
        <w:t xml:space="preserve">ятся итоги проведенных торгов.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</w:p>
    <w:p w:rsidR="007E5319" w:rsidRDefault="00C02608">
      <w:pPr>
        <w:pStyle w:val="indent"/>
        <w:spacing w:before="0" w:after="0"/>
        <w:ind w:firstLine="709"/>
        <w:rPr>
          <w:sz w:val="22"/>
        </w:rPr>
      </w:pPr>
      <w:r>
        <w:rPr>
          <w:rFonts w:cs="Times New Roman"/>
          <w:sz w:val="22"/>
        </w:rPr>
        <w:t xml:space="preserve">Лот № 1 - </w:t>
      </w:r>
      <w:r>
        <w:rPr>
          <w:rFonts w:cs="Times New Roman"/>
          <w:sz w:val="22"/>
        </w:rPr>
        <w:t>земельный участок, категория земель: Земли сельскохозяйственного назначения, разрешенное использование: Для развития личного подсобного хозяйства, сенокошения, пастьбы скота, общая пл</w:t>
      </w:r>
      <w:r>
        <w:rPr>
          <w:rFonts w:cs="Times New Roman"/>
          <w:sz w:val="22"/>
        </w:rPr>
        <w:t>ощадь: 7 554 951 кв.м., Кадастровый номер: 22:46:000000:12. Адрес: Алтайский край, Табунский район, с. Николаевка. Общая долевая собственность, 377 баллогектаров.</w:t>
      </w:r>
    </w:p>
    <w:p w:rsidR="007E5319" w:rsidRDefault="00C02608">
      <w:pPr>
        <w:pStyle w:val="a8"/>
        <w:tabs>
          <w:tab w:val="left" w:pos="6480"/>
        </w:tabs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  <w:r>
        <w:rPr>
          <w:rFonts w:cs="Times New Roman"/>
          <w:sz w:val="22"/>
          <w:shd w:val="clear" w:color="auto" w:fill="FFFFFF"/>
        </w:rPr>
        <w:t>У</w:t>
      </w:r>
      <w:r>
        <w:rPr>
          <w:rFonts w:cs="Times New Roman"/>
          <w:sz w:val="22"/>
          <w:shd w:val="clear" w:color="auto" w:fill="FFFFFF"/>
        </w:rPr>
        <w:t>частником закрытых торгов могут быть другие участники долевой собственности, а также сельскохозяйственные организации или граждане - члены крестьянского (фермерского) хозяйства, использующие земельный участок, находящийся в долевой собственности. Документо</w:t>
      </w:r>
      <w:r>
        <w:rPr>
          <w:rFonts w:cs="Times New Roman"/>
          <w:sz w:val="22"/>
          <w:shd w:val="clear" w:color="auto" w:fill="FFFFFF"/>
        </w:rPr>
        <w:t>м, подтверждающим возможность продажи земельной доли, является документ, удостоверяющий право покупателя на земельную долю в составе того же земельного участка, что и приобретаемая земельная доля, или документ, подтверждающий право покупателя земельной дол</w:t>
      </w:r>
      <w:r>
        <w:rPr>
          <w:rFonts w:cs="Times New Roman"/>
          <w:sz w:val="22"/>
          <w:shd w:val="clear" w:color="auto" w:fill="FFFFFF"/>
        </w:rPr>
        <w:t xml:space="preserve">и на использование земельного участка, в составе которого имеется приобретаемая земельная доля.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</w:t>
      </w:r>
      <w:r>
        <w:rPr>
          <w:rFonts w:cs="Times New Roman"/>
          <w:sz w:val="22"/>
        </w:rPr>
        <w:t xml:space="preserve">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</w:t>
      </w:r>
      <w:r>
        <w:rPr>
          <w:rFonts w:cs="Times New Roman"/>
          <w:sz w:val="22"/>
        </w:rPr>
        <w:t xml:space="preserve"> торгах по продаже Имущества Должника.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</w:t>
      </w:r>
      <w:r>
        <w:rPr>
          <w:rFonts w:cs="Times New Roman"/>
          <w:sz w:val="22"/>
        </w:rPr>
        <w:t xml:space="preserve">и настоящим Положением.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:rsidR="007E5319" w:rsidRDefault="00C02608">
      <w:pPr>
        <w:pStyle w:val="a8"/>
        <w:ind w:left="0"/>
        <w:rPr>
          <w:sz w:val="22"/>
        </w:rPr>
      </w:pPr>
      <w:r>
        <w:rPr>
          <w:rFonts w:cs="Times New Roman"/>
          <w:sz w:val="22"/>
        </w:rPr>
        <w:t xml:space="preserve">Лот № 1 – </w:t>
      </w:r>
      <w:r>
        <w:rPr>
          <w:sz w:val="22"/>
        </w:rPr>
        <w:t>263 900 (двести шестьдесят три тысячи девятьсот) рублей 00 копеек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:rsidR="007E5319" w:rsidRDefault="007E5319">
      <w:pPr>
        <w:pStyle w:val="a8"/>
        <w:ind w:left="0"/>
        <w:rPr>
          <w:rFonts w:cs="Times New Roman"/>
          <w:sz w:val="22"/>
        </w:rPr>
      </w:pPr>
    </w:p>
    <w:p w:rsidR="007E5319" w:rsidRDefault="00C02608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lastRenderedPageBreak/>
        <w:t>1. Общие положения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1. Настоящее положение о порядке, сроках и условиях продажи разработано в соответствии с требованиями Федерального закона от </w:t>
      </w:r>
      <w:r>
        <w:rPr>
          <w:rFonts w:cs="Times New Roman"/>
          <w:sz w:val="22"/>
        </w:rPr>
        <w:t xml:space="preserve">26.10.2002 № 127-ФЗ «О несостоятельности (банкротстве)» (далее – «Положение»), а также в целях максимально полного удовлетворения требований кредиторов Должника.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Продажа имущества Должника и публикация информационного сообщения производится финансовым </w:t>
      </w:r>
      <w:r>
        <w:rPr>
          <w:rFonts w:cs="Times New Roman"/>
          <w:sz w:val="22"/>
        </w:rPr>
        <w:t>управляющим, в соответствии Постановлением Конституционного Суда РФ от 16.05.2023 N 23-П, со статьями 139, 110, 111, 112, 140, ст. 129, 250, 255, 447, 448, 449 Гражданского кодекса Российской Федерации, с учѐтом положений п. 3 ст. 213.6, п. 1 ст. 213.7 и Г</w:t>
      </w:r>
      <w:r>
        <w:rPr>
          <w:rFonts w:cs="Times New Roman"/>
          <w:sz w:val="22"/>
        </w:rPr>
        <w:t>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Имущество выставляется на торги после утверждения на</w:t>
      </w:r>
      <w:r>
        <w:rPr>
          <w:rFonts w:cs="Times New Roman"/>
          <w:sz w:val="22"/>
        </w:rPr>
        <w:t xml:space="preserve">стоящего положения </w:t>
      </w:r>
      <w:r>
        <w:rPr>
          <w:rFonts w:cs="Times New Roman"/>
          <w:sz w:val="22"/>
        </w:rPr>
        <w:t>собранием</w:t>
      </w:r>
      <w:r>
        <w:rPr>
          <w:rFonts w:cs="Times New Roman"/>
          <w:sz w:val="22"/>
        </w:rPr>
        <w:t xml:space="preserve"> кредиторов.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3. Информационное сообщение о проведении аукциона публикуется организатором торгов на сайте www.fedresurs.ru в сети «Интернет», в соответствии со ст. 28, ст.213.7 Закона о банкротстве, не позднее, чем за тридцать д</w:t>
      </w:r>
      <w:r>
        <w:rPr>
          <w:rFonts w:cs="Times New Roman"/>
          <w:sz w:val="22"/>
        </w:rPr>
        <w:t>ней до даты проведения торгов. Организатор торгов вправе, с учетом принципа разумности, опубликовать дополнительные информационные сообщения о проведении торгов в органе печати, в том числе по месту нахождения Должника и (или) нахождению имущества, до даты</w:t>
      </w:r>
      <w:r>
        <w:rPr>
          <w:rFonts w:cs="Times New Roman"/>
          <w:sz w:val="22"/>
        </w:rPr>
        <w:t xml:space="preserve"> окончания приема заявок. Дополнительные информационные сообщения должны содержать наименование лотов, сроки подачи заявок, дату торгов и ссылку на сайт ЕФРСБ (для органов печати), где размещены торги.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Во исполнение п.4 ст. 110 ФЗ «О несостоятельности (</w:t>
      </w:r>
      <w:r>
        <w:rPr>
          <w:rFonts w:cs="Times New Roman"/>
          <w:sz w:val="22"/>
        </w:rPr>
        <w:t>банкротстве)», а также в целях обеспечения максимального удовлетворения требований кредиторов, в том числе для обеспечения защиты интересов Российской Федерации, как кредитора в рамках дела о банкротстве (как в части задолженности, включенной в реестр кред</w:t>
      </w:r>
      <w:r>
        <w:rPr>
          <w:rFonts w:cs="Times New Roman"/>
          <w:sz w:val="22"/>
        </w:rPr>
        <w:t>иторов, так и в части уплаты текущих платежей), проведения прозрачной процедуры реализации, продажа имущества должника производится путем проведения закрытых по составу участников торгов в форме аукциона с открытой формой подачи предложений о цене.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4.1. 1.</w:t>
      </w:r>
      <w:r>
        <w:rPr>
          <w:rFonts w:cs="Times New Roman"/>
          <w:sz w:val="22"/>
        </w:rPr>
        <w:t xml:space="preserve">2. Продажа Имущества осуществляется следующими этапами: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 Второй этап - проведение повторных торгов в форме аукциона по продаже Имуществ</w:t>
      </w:r>
      <w:r>
        <w:rPr>
          <w:rFonts w:cs="Times New Roman"/>
          <w:sz w:val="22"/>
        </w:rPr>
        <w:t xml:space="preserve">а с понижением начальной цены, установленной на первоначальных торгах, на десять процентов.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возможен только в том случае, если Имущество Должника не было продано на предыдуще</w:t>
      </w:r>
      <w:r>
        <w:rPr>
          <w:rFonts w:cs="Times New Roman"/>
          <w:sz w:val="22"/>
        </w:rPr>
        <w:t xml:space="preserve">м этапе. 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5. Для привлечения максимально широкого круга потенциальных покупателей к участию в торгах, созданию естественной конкуренции и ситуации, при которой реализация имущества происходит по максимально возможным итоговым ценам, начальная цена утвержд</w:t>
      </w:r>
      <w:r>
        <w:rPr>
          <w:rFonts w:cs="Times New Roman"/>
          <w:sz w:val="22"/>
        </w:rPr>
        <w:t xml:space="preserve">ается </w:t>
      </w:r>
      <w:r>
        <w:rPr>
          <w:rFonts w:cs="Times New Roman"/>
          <w:sz w:val="22"/>
        </w:rPr>
        <w:t>собранием</w:t>
      </w:r>
      <w:r>
        <w:rPr>
          <w:rFonts w:cs="Times New Roman"/>
          <w:sz w:val="22"/>
        </w:rPr>
        <w:t xml:space="preserve"> кредиторов. </w:t>
      </w:r>
    </w:p>
    <w:p w:rsidR="007E5319" w:rsidRDefault="007E5319">
      <w:pPr>
        <w:pStyle w:val="a8"/>
        <w:ind w:left="0"/>
        <w:rPr>
          <w:rFonts w:cs="Times New Roman"/>
          <w:sz w:val="22"/>
        </w:rPr>
      </w:pPr>
    </w:p>
    <w:p w:rsidR="007E5319" w:rsidRDefault="00C02608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определения цены имущества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Начальная цена следующего Имущества Должника, подлежащего реализации в соответствии с условиями настоящего Положения, подлежит утверждению </w:t>
      </w:r>
      <w:r>
        <w:rPr>
          <w:rFonts w:cs="Times New Roman"/>
          <w:sz w:val="22"/>
        </w:rPr>
        <w:t>собранием</w:t>
      </w:r>
      <w:r>
        <w:rPr>
          <w:rFonts w:cs="Times New Roman"/>
          <w:sz w:val="22"/>
        </w:rPr>
        <w:t xml:space="preserve"> кредиторов</w:t>
      </w:r>
      <w:r>
        <w:rPr>
          <w:rFonts w:cs="Times New Roman"/>
          <w:sz w:val="22"/>
        </w:rPr>
        <w:t xml:space="preserve"> и приведена ниже: </w:t>
      </w:r>
    </w:p>
    <w:p w:rsidR="007E5319" w:rsidRDefault="00C02608">
      <w:pPr>
        <w:pStyle w:val="indent"/>
        <w:spacing w:before="0" w:after="0"/>
        <w:ind w:firstLine="709"/>
        <w:rPr>
          <w:sz w:val="22"/>
        </w:rPr>
      </w:pPr>
      <w:r>
        <w:rPr>
          <w:rFonts w:cs="Times New Roman"/>
          <w:sz w:val="22"/>
        </w:rPr>
        <w:t xml:space="preserve">Лот № </w:t>
      </w:r>
      <w:r>
        <w:rPr>
          <w:rFonts w:cs="Times New Roman"/>
          <w:sz w:val="22"/>
        </w:rPr>
        <w:t>1 -</w:t>
      </w:r>
      <w:r>
        <w:rPr>
          <w:rFonts w:cs="Times New Roman"/>
          <w:sz w:val="22"/>
        </w:rPr>
        <w:t xml:space="preserve"> земельный участок, категория земель: Земли сельскохозяйственного назначения, разрешенное использование: Для развития личного подсобного хозяйства, сенокошения, пастьбы скота, общая площадь: 7 554 951 кв.м., Кадастровый номер: 22:46:000000:12. Адрес: Ал</w:t>
      </w:r>
      <w:r>
        <w:rPr>
          <w:rFonts w:cs="Times New Roman"/>
          <w:sz w:val="22"/>
        </w:rPr>
        <w:t>тайский край, Табунский район, с. Николаевка. Общая долевая собственность, 377 баллогектаров.</w:t>
      </w:r>
    </w:p>
    <w:p w:rsidR="007E5319" w:rsidRDefault="007E5319">
      <w:pPr>
        <w:pStyle w:val="indent"/>
        <w:spacing w:before="0" w:after="0"/>
        <w:ind w:firstLine="709"/>
        <w:rPr>
          <w:sz w:val="22"/>
        </w:rPr>
      </w:pPr>
    </w:p>
    <w:p w:rsidR="007E5319" w:rsidRDefault="00C02608">
      <w:pPr>
        <w:pStyle w:val="a8"/>
        <w:ind w:left="0"/>
        <w:rPr>
          <w:bCs/>
          <w:sz w:val="22"/>
        </w:rPr>
      </w:pPr>
      <w:r>
        <w:rPr>
          <w:rFonts w:cs="Times New Roman"/>
          <w:b/>
          <w:sz w:val="22"/>
        </w:rPr>
        <w:t xml:space="preserve">Начальная цена продажи: </w:t>
      </w:r>
      <w:r>
        <w:rPr>
          <w:rFonts w:cs="Times New Roman"/>
          <w:bCs/>
          <w:sz w:val="22"/>
        </w:rPr>
        <w:t>263 900 (двести шестьдесят три тысячи девятьсот) рублей 00 копеек</w:t>
      </w:r>
      <w:r>
        <w:rPr>
          <w:bCs/>
          <w:sz w:val="22"/>
        </w:rPr>
        <w:t>.</w:t>
      </w:r>
    </w:p>
    <w:p w:rsidR="007E5319" w:rsidRDefault="007E5319">
      <w:pPr>
        <w:pStyle w:val="a8"/>
        <w:ind w:left="0"/>
        <w:rPr>
          <w:sz w:val="22"/>
        </w:rPr>
      </w:pPr>
      <w:bookmarkStart w:id="0" w:name="_GoBack"/>
      <w:bookmarkEnd w:id="0"/>
    </w:p>
    <w:p w:rsidR="007E5319" w:rsidRDefault="00C02608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Порядок определения лотов имущества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Лоты выставляемого на продажу имущества Должника и порядок их выставления на торги, а также объединения в единый лот определяются финансовым управляющим исходя из принципа разумности.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2. В том случае, если торги, а также повторные торги, признаются нес</w:t>
      </w:r>
      <w:r>
        <w:rPr>
          <w:rFonts w:cs="Times New Roman"/>
          <w:sz w:val="22"/>
        </w:rPr>
        <w:t xml:space="preserve">остоявшимися, состав лотов может быть изменен финансовым управляющим самостоятельно. Формирование лотов конкурсным управляющим способность имущества к продаже и инвестиционную привлекательность. </w:t>
      </w:r>
    </w:p>
    <w:p w:rsidR="007E5319" w:rsidRDefault="007E5319">
      <w:pPr>
        <w:pStyle w:val="a8"/>
        <w:ind w:left="0"/>
        <w:rPr>
          <w:rFonts w:cs="Times New Roman"/>
          <w:sz w:val="22"/>
        </w:rPr>
      </w:pPr>
    </w:p>
    <w:p w:rsidR="007E5319" w:rsidRDefault="00C02608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Условия участия в аукционе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Прием заявок на приобретение указанного имущества начинается с даты опубликования сообщения на сайте www.fedresurs.ru в сети «Интернет».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 На каждый лот подается отдельная заявка, с указанием наименования и номера лота. Обязательными реквизитами заявк</w:t>
      </w:r>
      <w:r>
        <w:rPr>
          <w:rFonts w:cs="Times New Roman"/>
          <w:sz w:val="22"/>
        </w:rPr>
        <w:t>и на участие в аукционе также являются: - обязательство участника торгов соблюдать требования, указанные в сообщении о проведении торгов; - фирменное наименование (наименование), сведения об организационно-правовой форме, о месте нахождения, почтовый адрес</w:t>
      </w:r>
      <w:r>
        <w:rPr>
          <w:rFonts w:cs="Times New Roman"/>
          <w:sz w:val="22"/>
        </w:rPr>
        <w:t xml:space="preserve">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налогоплательщика, банковские реквизиты.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 К участию в т</w:t>
      </w:r>
      <w:r>
        <w:rPr>
          <w:rFonts w:cs="Times New Roman"/>
          <w:sz w:val="22"/>
        </w:rPr>
        <w:t>оргах допускаются заявители, представившие заявки на участие в торгах, соответствующие требованиям п.1 ст. 12 Федерального закона от 24.07.2002 №101-ФЗ «Об обороте земель сельскохозяйственного назначения» п. 11 ст. 110 ФЗ «О несостоятельности (банкротстве)</w:t>
      </w:r>
      <w:r>
        <w:rPr>
          <w:rFonts w:cs="Times New Roman"/>
          <w:sz w:val="22"/>
        </w:rPr>
        <w:t>» и Приказа Минэкономразвития РФ от 23.07.2015 г. №495, а именно участники долевой собственности вышеуказанного имущества, а также сельскохозяйственной организации или гражданина - члена крестьянского (фермерского) хозяйства его использующего. Заявка на уч</w:t>
      </w:r>
      <w:r>
        <w:rPr>
          <w:rFonts w:cs="Times New Roman"/>
          <w:sz w:val="22"/>
        </w:rPr>
        <w:t>астие в торгах оформляется произвольно в письменной форме на русском языке и должна содержать указанные в сообщении о проведении торгов следующие сведения: наименование, организационно-правовую форму, место нахождения, почтовый адрес (для юридического лица</w:t>
      </w:r>
      <w:r>
        <w:rPr>
          <w:rFonts w:cs="Times New Roman"/>
          <w:sz w:val="22"/>
        </w:rPr>
        <w:t xml:space="preserve">) заявителя; ФИО, паспортные данные, сведения о месте жительства (для физического лица) заявителя; номер контактного телефона, адрес электронной почты заявителя; документ, подтверждающий полномочия лица на осуществление действий от имени заявителя. Заявка </w:t>
      </w:r>
      <w:r>
        <w:rPr>
          <w:rFonts w:cs="Times New Roman"/>
          <w:sz w:val="22"/>
        </w:rPr>
        <w:t>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уставном капитале заявит</w:t>
      </w:r>
      <w:r>
        <w:rPr>
          <w:rFonts w:cs="Times New Roman"/>
          <w:sz w:val="22"/>
        </w:rPr>
        <w:t>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Документы, прилагаемые к заявке, представляются в форме электронных документов, подписанных квалиф</w:t>
      </w:r>
      <w:r>
        <w:rPr>
          <w:rFonts w:cs="Times New Roman"/>
          <w:sz w:val="22"/>
        </w:rPr>
        <w:t>ицированной электронной подписью заявителя. Также участники торгов представляют документы, подтверждающие участие в праве общей долевой собственности на земельный участок, либо документы, подтверждающие наличие у участников торгов статуса сельскохозяйствен</w:t>
      </w:r>
      <w:r>
        <w:rPr>
          <w:rFonts w:cs="Times New Roman"/>
          <w:sz w:val="22"/>
        </w:rPr>
        <w:t xml:space="preserve">ных организаций или граждан - членов крестьянского (фермерского) хозяйства, использующих указанный земельный участок.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Для участия в торгах Заявитель должен внести задаток в размере 20 % (Двадцать процентов) от начальной цены продажи имущества (соответс</w:t>
      </w:r>
      <w:r>
        <w:rPr>
          <w:rFonts w:cs="Times New Roman"/>
          <w:sz w:val="22"/>
        </w:rPr>
        <w:t>твующего лота) на банковский счет, реквизиты которого указываются в сообщении о проведении торгов. 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</w:t>
      </w:r>
      <w:r>
        <w:rPr>
          <w:rFonts w:cs="Times New Roman"/>
          <w:sz w:val="22"/>
        </w:rPr>
        <w:t xml:space="preserve">ания приема заявок на участие в торгах.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5. Финансовый управляющий может отказать претенденту в принятии заявки и (или) участии в аукционе в случае нарушения претендентом любого пункта из настоящего раздела.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6. Финансовый управляющий принимает меры по обес</w:t>
      </w:r>
      <w:r>
        <w:rPr>
          <w:rFonts w:cs="Times New Roman"/>
          <w:sz w:val="22"/>
        </w:rPr>
        <w:t>печению сохранности заявок и прилагаемых к ним документов, в том числе, предложений о цене имущества,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</w:t>
      </w:r>
      <w:r>
        <w:rPr>
          <w:rFonts w:cs="Times New Roman"/>
          <w:sz w:val="22"/>
        </w:rPr>
        <w:t xml:space="preserve">нта их рассмотрения. </w:t>
      </w:r>
    </w:p>
    <w:p w:rsidR="007E5319" w:rsidRDefault="007E5319">
      <w:pPr>
        <w:pStyle w:val="a8"/>
        <w:ind w:left="0"/>
        <w:rPr>
          <w:rFonts w:cs="Times New Roman"/>
          <w:sz w:val="22"/>
        </w:rPr>
      </w:pPr>
    </w:p>
    <w:p w:rsidR="007E5319" w:rsidRDefault="00C02608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5. Порядок проведения торгов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 Торги проводятся финансовым управляющим, являющимся организатором торгов, в соответствии с Постановлением Конституционного Суда РФ от 16.05.2023 N 23-П, а также со статьями 139, 110, 111, 112, 140, ст.</w:t>
      </w:r>
      <w:r>
        <w:rPr>
          <w:rFonts w:cs="Times New Roman"/>
          <w:sz w:val="22"/>
        </w:rPr>
        <w:t xml:space="preserve"> 129, 250, 255, 447, 448, 449 Гражданского кодекса Российской Федерации, с учётом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</w:t>
      </w:r>
      <w:r>
        <w:rPr>
          <w:rFonts w:cs="Times New Roman"/>
          <w:sz w:val="22"/>
        </w:rPr>
        <w:t xml:space="preserve"> 24.07.2002 №101-ФЗ «Об обороте земель сельскохозяйственного назначения».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2. В соответствии с п.4 ст. 110 Закона о банкротстве Продажа предприятия осуществляется путем проведения открытых торгов, за исключением случая наличия в составе предприятия имущест</w:t>
      </w:r>
      <w:r>
        <w:rPr>
          <w:rFonts w:cs="Times New Roman"/>
          <w:sz w:val="22"/>
        </w:rPr>
        <w:t>ва, относящегося в соответствии с законодательством Российской Федерации к ограниченно оборотоспособному имуществу. В этом случае продажа предприятия осуществляется путем проведения закрытых торгов, в которых принимают участие только лица, которые в соотве</w:t>
      </w:r>
      <w:r>
        <w:rPr>
          <w:rFonts w:cs="Times New Roman"/>
          <w:sz w:val="22"/>
        </w:rPr>
        <w:t xml:space="preserve">тствии с федеральным законом могут иметь в собственности или на ином вещном праве имущество, относящееся к ограниченно оборотоспособному имуществу.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 Проведение торгов в форме закрытого аукциона предполагает представление потенциальными покупателями наря</w:t>
      </w:r>
      <w:r>
        <w:rPr>
          <w:rFonts w:cs="Times New Roman"/>
          <w:sz w:val="22"/>
        </w:rPr>
        <w:t>ду с документацией, как при проведении аукциона, так и дополнительных документов, подтверждающих соответствие заявителя требованиям к участнику торгов, установленным в соответствии с законодательством Российской Федерации в отношении ограниченно оборотоспо</w:t>
      </w:r>
      <w:r>
        <w:rPr>
          <w:rFonts w:cs="Times New Roman"/>
          <w:sz w:val="22"/>
        </w:rPr>
        <w:t xml:space="preserve">собного имущества.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При продаже с торгов доли в праве общей собственности, принадлежащей должнику, конкурсный управляющий направляет другим участникам долевой собственности предложение приобрести принадлежащую должнику долю с указанием ее стоимости, рав</w:t>
      </w:r>
      <w:r>
        <w:rPr>
          <w:rFonts w:cs="Times New Roman"/>
          <w:sz w:val="22"/>
        </w:rPr>
        <w:t>ной начальной цене на торгах. При наличии согласия конкурсный управляющий заключает договор купли-продажи с соответствующим участником (участниками) долевой собственности. При неполучении согласия в течение месячного срока доля в праве общей собственности,</w:t>
      </w:r>
      <w:r>
        <w:rPr>
          <w:rFonts w:cs="Times New Roman"/>
          <w:sz w:val="22"/>
        </w:rPr>
        <w:t xml:space="preserve"> принадлежащая должнику, продается с торгов. При этом правило о преимущественном праве покупки участников долевой собственности не применяется в этом случае, а также при продаже с повторных торгов и продаже посредством публичного предложения.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Торги по </w:t>
      </w:r>
      <w:r>
        <w:rPr>
          <w:rFonts w:cs="Times New Roman"/>
          <w:sz w:val="22"/>
        </w:rPr>
        <w:t xml:space="preserve">реализации имущества проводятся в электронной форме на электронной торговой площадке – «Лот Банкрот» в сети Интернет на сайте: </w:t>
      </w:r>
      <w:hyperlink r:id="rId7" w:history="1">
        <w:r>
          <w:rPr>
            <w:rStyle w:val="a4"/>
            <w:rFonts w:cs="Times New Roman"/>
            <w:sz w:val="22"/>
          </w:rPr>
          <w:t>https://torgi.lot-bankrot.com/</w:t>
        </w:r>
      </w:hyperlink>
      <w:r>
        <w:rPr>
          <w:rFonts w:cs="Times New Roman"/>
          <w:sz w:val="22"/>
        </w:rPr>
        <w:t xml:space="preserve"> в соответствии с Приказом Минэкономразвития РФ от 15</w:t>
      </w:r>
      <w:r>
        <w:rPr>
          <w:rFonts w:cs="Times New Roman"/>
          <w:sz w:val="22"/>
        </w:rPr>
        <w:t xml:space="preserve">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Порядок проведения торгов.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</w:t>
      </w:r>
      <w:r>
        <w:rPr>
          <w:rFonts w:cs="Times New Roman"/>
          <w:sz w:val="22"/>
        </w:rPr>
        <w:t xml:space="preserve">осуществляется по наивысшей предложенной цене, при этом цена продажи не может быть ниже начальной цены продажи.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3) Величина повышения начальной</w:t>
      </w:r>
      <w:r>
        <w:rPr>
          <w:rFonts w:cs="Times New Roman"/>
          <w:sz w:val="22"/>
        </w:rPr>
        <w:t xml:space="preserve"> цены продажи предприятия («шаг аукциона») устанавливается в размере пяти процентов от начальной цены продажи имущества.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4) В течение двух рабочих дней с даты подписания протокола о результатах проведения торгов Организатор торгов направляет Победителю то</w:t>
      </w:r>
      <w:r>
        <w:rPr>
          <w:rFonts w:cs="Times New Roman"/>
          <w:sz w:val="22"/>
        </w:rPr>
        <w:t xml:space="preserve">ргов копии этого протокола.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7.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</w:t>
      </w:r>
      <w:r>
        <w:rPr>
          <w:rFonts w:cs="Times New Roman"/>
          <w:sz w:val="22"/>
        </w:rPr>
        <w:t xml:space="preserve">ого договора в соответствии с представленным Победителем торгов предложением о цене Имущества.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8.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</w:t>
      </w:r>
      <w:r>
        <w:rPr>
          <w:rFonts w:cs="Times New Roman"/>
          <w:sz w:val="22"/>
        </w:rPr>
        <w:t xml:space="preserve">едложения финансового управляющего внесенный задаток ему не возвращается.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9. Возврат и удержание задатков.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Претенденту, не допущенному к участию в торгах - сумма внесенного им задатка возвраща</w:t>
      </w:r>
      <w:r>
        <w:rPr>
          <w:rFonts w:cs="Times New Roman"/>
          <w:sz w:val="22"/>
        </w:rPr>
        <w:t xml:space="preserve">ется в течение пяти рабочих дней со дня оформления Организатором торгов протокола об определении 3 участников торгов.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торгах до момента приобретения им статуса Участника торгов - сумма поступившего от него з</w:t>
      </w:r>
      <w:r>
        <w:rPr>
          <w:rFonts w:cs="Times New Roman"/>
          <w:sz w:val="22"/>
        </w:rPr>
        <w:t xml:space="preserve">адатка подлежит возврату в течение пяти рабочих дней со дня поступления Организатору торгов уведомления об отзыве заявки.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 торгов - суммы внесенных ими задатков возвращаются в течение пяти рабочих дней со дня п</w:t>
      </w:r>
      <w:r>
        <w:rPr>
          <w:rFonts w:cs="Times New Roman"/>
          <w:sz w:val="22"/>
        </w:rPr>
        <w:t xml:space="preserve">одписания протокола о результатах проведения торгов.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</w:t>
      </w:r>
      <w:r>
        <w:rPr>
          <w:rFonts w:cs="Times New Roman"/>
          <w:sz w:val="22"/>
        </w:rPr>
        <w:t xml:space="preserve">тоявшимися.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а) уклонения от подписания в установленный настоящим Положением срок договора купли-продажи Имущества;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:rsidR="007E5319" w:rsidRDefault="007E5319">
      <w:pPr>
        <w:ind w:firstLine="0"/>
        <w:rPr>
          <w:rFonts w:cs="Times New Roman"/>
          <w:sz w:val="22"/>
        </w:rPr>
      </w:pPr>
    </w:p>
    <w:p w:rsidR="007E5319" w:rsidRDefault="00C02608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6. Оформление Результатов торгов и порядок заключения договора купли-продажи с победителем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По результатам торгов финансовый </w:t>
      </w:r>
      <w:r>
        <w:rPr>
          <w:rFonts w:cs="Times New Roman"/>
          <w:sz w:val="22"/>
        </w:rPr>
        <w:t xml:space="preserve">управляющий и победитель аукциона (покупатель) заключают в соответствии с законодательством Российской Федерации договор купли-продажи имущества.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 Оплата приобретенного на торгах имущества производится не позднее, чем через 30 дней с даты заключения дог</w:t>
      </w:r>
      <w:r>
        <w:rPr>
          <w:rFonts w:cs="Times New Roman"/>
          <w:sz w:val="22"/>
        </w:rPr>
        <w:t xml:space="preserve">овора, путем перечисления денежных средств расчетный счет Должника. Задаток, внесенный покупателем на специальный счет, засчитывается в оплату приобретаемого имущества.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 Передача финансовым управляющим имущества и принятие его покупателем осуществляются</w:t>
      </w:r>
      <w:r>
        <w:rPr>
          <w:rFonts w:cs="Times New Roman"/>
          <w:sz w:val="22"/>
        </w:rPr>
        <w:t xml:space="preserve"> не позднее чем через 30 (Тридцать) дней после полной оплаты имущества по передаточному акту, подписываемому в соответствии с законодательством Российской Федерации.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В случае, если победитель уклоняется от заключения или оплаты договора купли-продажи, </w:t>
      </w:r>
      <w:r>
        <w:rPr>
          <w:rFonts w:cs="Times New Roman"/>
          <w:sz w:val="22"/>
        </w:rPr>
        <w:t xml:space="preserve">задаток, оплаченный им для участия в торгах не возвращается, в таком случае финансовый управляющий имеет право предложить заключить договор купли-продажи участнику, предложившему наибольшую цену по сравнению с победителем. </w:t>
      </w:r>
    </w:p>
    <w:p w:rsidR="007E5319" w:rsidRDefault="007E5319">
      <w:pPr>
        <w:pStyle w:val="a8"/>
        <w:ind w:left="0"/>
        <w:rPr>
          <w:rFonts w:cs="Times New Roman"/>
          <w:sz w:val="22"/>
        </w:rPr>
      </w:pPr>
    </w:p>
    <w:p w:rsidR="007E5319" w:rsidRDefault="00C02608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7. Продажа Имущества Должника н</w:t>
      </w:r>
      <w:r>
        <w:rPr>
          <w:rFonts w:cs="Times New Roman"/>
          <w:b/>
          <w:sz w:val="22"/>
        </w:rPr>
        <w:t>а повторных торгах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 Повторные торги по продаже Имущества Должника проводятся по правилам, установленн</w:t>
      </w:r>
      <w:r>
        <w:rPr>
          <w:rFonts w:cs="Times New Roman"/>
          <w:sz w:val="22"/>
        </w:rPr>
        <w:t xml:space="preserve">ым разделом 2 настоящего Положения с учетом положений раздела 4 настоящего Положения. </w:t>
      </w:r>
    </w:p>
    <w:p w:rsidR="007E5319" w:rsidRDefault="007E5319">
      <w:pPr>
        <w:pStyle w:val="a8"/>
        <w:ind w:left="0"/>
        <w:rPr>
          <w:rFonts w:cs="Times New Roman"/>
          <w:sz w:val="22"/>
        </w:rPr>
      </w:pPr>
    </w:p>
    <w:p w:rsidR="007E5319" w:rsidRDefault="00C02608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8. Порядок продажи посредством публичного предложения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 В случае если повторные торги по продаже имущества Должника признаны несостоявшимися, а также в случае если дог</w:t>
      </w:r>
      <w:r>
        <w:rPr>
          <w:rFonts w:cs="Times New Roman"/>
          <w:sz w:val="22"/>
        </w:rPr>
        <w:t xml:space="preserve">овор купли-продажи, подлежащий заключению по результатам повторных торгов, не был заключен, то такое имущество подлежит реализации посредством публичного предложения.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Условия реализации имущества Должника посредством публичного предложения: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При продаж</w:t>
      </w:r>
      <w:r>
        <w:rPr>
          <w:rFonts w:cs="Times New Roman"/>
          <w:sz w:val="22"/>
        </w:rPr>
        <w:t>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</w:t>
      </w:r>
      <w:r>
        <w:rPr>
          <w:rFonts w:cs="Times New Roman"/>
          <w:sz w:val="22"/>
        </w:rPr>
        <w:t>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</w:t>
      </w:r>
      <w:r>
        <w:rPr>
          <w:rFonts w:cs="Times New Roman"/>
          <w:sz w:val="22"/>
        </w:rPr>
        <w:t xml:space="preserve">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</w:t>
      </w:r>
      <w:r>
        <w:rPr>
          <w:rFonts w:cs="Times New Roman"/>
          <w:sz w:val="22"/>
        </w:rPr>
        <w:t>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</w:t>
      </w:r>
      <w:r>
        <w:rPr>
          <w:rFonts w:cs="Times New Roman"/>
          <w:sz w:val="22"/>
        </w:rPr>
        <w:t xml:space="preserve">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</w:t>
      </w:r>
      <w:r>
        <w:rPr>
          <w:rFonts w:cs="Times New Roman"/>
          <w:sz w:val="22"/>
        </w:rPr>
        <w:t>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</w:t>
      </w:r>
      <w:r>
        <w:rPr>
          <w:rFonts w:cs="Times New Roman"/>
          <w:sz w:val="22"/>
        </w:rPr>
        <w:t xml:space="preserve">вии со ст. 213.26 Закона о </w:t>
      </w:r>
      <w:r>
        <w:rPr>
          <w:rFonts w:cs="Times New Roman"/>
          <w:sz w:val="22"/>
        </w:rPr>
        <w:lastRenderedPageBreak/>
        <w:t>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</w:t>
      </w:r>
      <w:r>
        <w:rPr>
          <w:rFonts w:cs="Times New Roman"/>
          <w:sz w:val="22"/>
        </w:rPr>
        <w:t>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</w:t>
      </w:r>
      <w:r>
        <w:rPr>
          <w:rFonts w:cs="Times New Roman"/>
          <w:sz w:val="22"/>
        </w:rPr>
        <w:t>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</w:t>
      </w:r>
      <w:r>
        <w:rPr>
          <w:rFonts w:cs="Times New Roman"/>
          <w:sz w:val="22"/>
        </w:rPr>
        <w:t>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</w:t>
      </w:r>
      <w:r>
        <w:rPr>
          <w:rFonts w:cs="Times New Roman"/>
          <w:sz w:val="22"/>
        </w:rPr>
        <w:t>у торгов, предложившему максимальную цену.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</w:t>
      </w:r>
      <w:r>
        <w:rPr>
          <w:rFonts w:cs="Times New Roman"/>
          <w:sz w:val="22"/>
        </w:rPr>
        <w:t>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:rsidR="007E5319" w:rsidRDefault="00C02608">
      <w:pPr>
        <w:pStyle w:val="a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</w:t>
      </w:r>
      <w:r>
        <w:rPr>
          <w:rFonts w:cs="Times New Roman"/>
          <w:sz w:val="22"/>
        </w:rPr>
        <w:t>вляющий не позднее чем через 10 дней с даты определения победителя торгов, подписывают договор купли-продажи имущества.</w:t>
      </w:r>
    </w:p>
    <w:p w:rsidR="007E5319" w:rsidRDefault="00C02608">
      <w:pPr>
        <w:pStyle w:val="a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:rsidR="007E5319" w:rsidRDefault="00C02608">
      <w:pPr>
        <w:pStyle w:val="a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:rsidR="007E5319" w:rsidRDefault="00C02608">
      <w:pPr>
        <w:pStyle w:val="a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Передача продавцом имущества осуществляется актом приема-передачи имущества </w:t>
      </w:r>
      <w:r>
        <w:rPr>
          <w:rFonts w:cs="Times New Roman"/>
          <w:sz w:val="22"/>
        </w:rPr>
        <w:t>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7. Все расходы, связанные с переоформлением прав собственности н</w:t>
      </w:r>
      <w:r>
        <w:rPr>
          <w:rFonts w:cs="Times New Roman"/>
          <w:sz w:val="22"/>
        </w:rPr>
        <w:t xml:space="preserve">а Имущество Должника, подлежащего реализации в соответствии с условиями настоящего Положения, возлагаются на покупателя. </w:t>
      </w:r>
    </w:p>
    <w:p w:rsidR="007E5319" w:rsidRDefault="00C02608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8. Вопросы, не урегулированные настоящим Положением, решаются в соответствии с законодательством Российской Федерации».</w:t>
      </w:r>
    </w:p>
    <w:p w:rsidR="007E5319" w:rsidRDefault="007E5319">
      <w:pPr>
        <w:pStyle w:val="a8"/>
        <w:ind w:left="0"/>
        <w:rPr>
          <w:rFonts w:cs="Times New Roman"/>
          <w:sz w:val="22"/>
        </w:rPr>
      </w:pPr>
    </w:p>
    <w:p w:rsidR="007E5319" w:rsidRDefault="00C02608">
      <w:pPr>
        <w:pStyle w:val="a8"/>
        <w:ind w:left="0"/>
        <w:rPr>
          <w:rStyle w:val="a3"/>
          <w:rFonts w:cs="Times New Roman"/>
          <w:b/>
          <w:i w:val="0"/>
          <w:sz w:val="22"/>
        </w:rPr>
      </w:pPr>
      <w:r>
        <w:rPr>
          <w:rFonts w:cs="Times New Roman"/>
          <w:sz w:val="22"/>
        </w:rPr>
        <w:t>Финансовый уп</w:t>
      </w:r>
      <w:r>
        <w:rPr>
          <w:rFonts w:cs="Times New Roman"/>
          <w:sz w:val="22"/>
        </w:rPr>
        <w:t>равляющий ____________________ / Кубрак Е.А./</w:t>
      </w:r>
    </w:p>
    <w:sectPr w:rsidR="007E5319" w:rsidSect="007E5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608" w:rsidRDefault="00C02608">
      <w:r>
        <w:separator/>
      </w:r>
    </w:p>
  </w:endnote>
  <w:endnote w:type="continuationSeparator" w:id="1">
    <w:p w:rsidR="00C02608" w:rsidRDefault="00C02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608" w:rsidRDefault="00C02608">
      <w:r>
        <w:separator/>
      </w:r>
    </w:p>
  </w:footnote>
  <w:footnote w:type="continuationSeparator" w:id="1">
    <w:p w:rsidR="00C02608" w:rsidRDefault="00C026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26010"/>
    <w:multiLevelType w:val="multilevel"/>
    <w:tmpl w:val="399260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456A79"/>
    <w:rsid w:val="00051844"/>
    <w:rsid w:val="00087092"/>
    <w:rsid w:val="000C1D46"/>
    <w:rsid w:val="000E49AC"/>
    <w:rsid w:val="000F3CB8"/>
    <w:rsid w:val="000F7A38"/>
    <w:rsid w:val="001166E5"/>
    <w:rsid w:val="001705B9"/>
    <w:rsid w:val="001D28C4"/>
    <w:rsid w:val="001F196D"/>
    <w:rsid w:val="001F3ED0"/>
    <w:rsid w:val="002104D0"/>
    <w:rsid w:val="002149DE"/>
    <w:rsid w:val="002363E8"/>
    <w:rsid w:val="00254308"/>
    <w:rsid w:val="002561FD"/>
    <w:rsid w:val="00260B6A"/>
    <w:rsid w:val="00274FA7"/>
    <w:rsid w:val="00292FD9"/>
    <w:rsid w:val="00297C30"/>
    <w:rsid w:val="00306093"/>
    <w:rsid w:val="0031131D"/>
    <w:rsid w:val="00312ECB"/>
    <w:rsid w:val="00313719"/>
    <w:rsid w:val="003208C6"/>
    <w:rsid w:val="003219D5"/>
    <w:rsid w:val="00322A3A"/>
    <w:rsid w:val="003422EF"/>
    <w:rsid w:val="00345531"/>
    <w:rsid w:val="00350C30"/>
    <w:rsid w:val="003577BB"/>
    <w:rsid w:val="003654C4"/>
    <w:rsid w:val="003D528C"/>
    <w:rsid w:val="00426CC4"/>
    <w:rsid w:val="00437766"/>
    <w:rsid w:val="00437799"/>
    <w:rsid w:val="004450B7"/>
    <w:rsid w:val="004548BB"/>
    <w:rsid w:val="00456A79"/>
    <w:rsid w:val="004678D9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A6CDE"/>
    <w:rsid w:val="005B477A"/>
    <w:rsid w:val="005C2532"/>
    <w:rsid w:val="005C4AA8"/>
    <w:rsid w:val="005C720E"/>
    <w:rsid w:val="005D4C00"/>
    <w:rsid w:val="005E21E5"/>
    <w:rsid w:val="005F39D9"/>
    <w:rsid w:val="00614140"/>
    <w:rsid w:val="00656F1A"/>
    <w:rsid w:val="006813F8"/>
    <w:rsid w:val="00692E1A"/>
    <w:rsid w:val="006D030A"/>
    <w:rsid w:val="006E5AFE"/>
    <w:rsid w:val="006F5D57"/>
    <w:rsid w:val="00706290"/>
    <w:rsid w:val="00737AC5"/>
    <w:rsid w:val="007D4BFB"/>
    <w:rsid w:val="007E5319"/>
    <w:rsid w:val="007F58D7"/>
    <w:rsid w:val="00804DC3"/>
    <w:rsid w:val="00851033"/>
    <w:rsid w:val="00874CED"/>
    <w:rsid w:val="008816CF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D2C89"/>
    <w:rsid w:val="009D508D"/>
    <w:rsid w:val="009F1D12"/>
    <w:rsid w:val="00A02A09"/>
    <w:rsid w:val="00A356B3"/>
    <w:rsid w:val="00A7278C"/>
    <w:rsid w:val="00A92EF9"/>
    <w:rsid w:val="00AA6079"/>
    <w:rsid w:val="00AB441A"/>
    <w:rsid w:val="00AC6B4C"/>
    <w:rsid w:val="00AE1EEF"/>
    <w:rsid w:val="00AF2D6C"/>
    <w:rsid w:val="00B52A0D"/>
    <w:rsid w:val="00B718E2"/>
    <w:rsid w:val="00B85DC1"/>
    <w:rsid w:val="00BD79DD"/>
    <w:rsid w:val="00BE7984"/>
    <w:rsid w:val="00C021BB"/>
    <w:rsid w:val="00C02608"/>
    <w:rsid w:val="00C122DB"/>
    <w:rsid w:val="00C2690C"/>
    <w:rsid w:val="00C337F1"/>
    <w:rsid w:val="00C353E9"/>
    <w:rsid w:val="00C75D61"/>
    <w:rsid w:val="00C87464"/>
    <w:rsid w:val="00CC7525"/>
    <w:rsid w:val="00CC756B"/>
    <w:rsid w:val="00D17C81"/>
    <w:rsid w:val="00D61BB1"/>
    <w:rsid w:val="00D72C88"/>
    <w:rsid w:val="00D7455D"/>
    <w:rsid w:val="00D961FC"/>
    <w:rsid w:val="00DB6F7F"/>
    <w:rsid w:val="00DC0C8D"/>
    <w:rsid w:val="00DD1D20"/>
    <w:rsid w:val="00DD1DF6"/>
    <w:rsid w:val="00DF7A56"/>
    <w:rsid w:val="00E03F90"/>
    <w:rsid w:val="00E11260"/>
    <w:rsid w:val="00E2450E"/>
    <w:rsid w:val="00E27212"/>
    <w:rsid w:val="00E80EE9"/>
    <w:rsid w:val="00EF3164"/>
    <w:rsid w:val="00F11192"/>
    <w:rsid w:val="00F369C8"/>
    <w:rsid w:val="00F462B3"/>
    <w:rsid w:val="00F535FD"/>
    <w:rsid w:val="00F744D2"/>
    <w:rsid w:val="00F90734"/>
    <w:rsid w:val="00F95833"/>
    <w:rsid w:val="00FB0F39"/>
    <w:rsid w:val="00FB4EFC"/>
    <w:rsid w:val="00FD185E"/>
    <w:rsid w:val="00FD6A8E"/>
    <w:rsid w:val="00FF24D8"/>
    <w:rsid w:val="03395ED0"/>
    <w:rsid w:val="08093668"/>
    <w:rsid w:val="1BAC7179"/>
    <w:rsid w:val="1FDA6EAB"/>
    <w:rsid w:val="295352FF"/>
    <w:rsid w:val="3ED84F57"/>
    <w:rsid w:val="45CF4E6C"/>
    <w:rsid w:val="60EF69A4"/>
    <w:rsid w:val="63424ECB"/>
    <w:rsid w:val="73FC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19"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E5319"/>
    <w:rPr>
      <w:i/>
      <w:iCs/>
    </w:rPr>
  </w:style>
  <w:style w:type="character" w:styleId="a4">
    <w:name w:val="Hyperlink"/>
    <w:basedOn w:val="a0"/>
    <w:uiPriority w:val="99"/>
    <w:unhideWhenUsed/>
    <w:qFormat/>
    <w:rsid w:val="007E53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E531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E53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E5319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E5319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rsid w:val="007E5319"/>
    <w:pPr>
      <w:spacing w:before="240" w:after="240"/>
      <w:ind w:firstLine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lot-bankr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3441</Words>
  <Characters>19615</Characters>
  <Application>Microsoft Office Word</Application>
  <DocSecurity>0</DocSecurity>
  <Lines>163</Lines>
  <Paragraphs>46</Paragraphs>
  <ScaleCrop>false</ScaleCrop>
  <Company/>
  <LinksUpToDate>false</LinksUpToDate>
  <CharactersWithSpaces>23010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23</cp:revision>
  <cp:lastPrinted>2025-10-23T06:31:00Z</cp:lastPrinted>
  <dcterms:created xsi:type="dcterms:W3CDTF">2022-03-21T05:39:00Z</dcterms:created>
  <dcterms:modified xsi:type="dcterms:W3CDTF">2026-05-26T08:54:00Z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38F75313F37E4F9784C218D04D4828A9_13</vt:lpwstr>
  </property>
</Properties>
</file>