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241A1D">
            <w:pPr>
              <w:contextualSpacing/>
            </w:pPr>
            <w:r w:rsidRPr="00241A1D">
              <w:t>Омская обл., Омский р-н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241A1D" w:rsidRPr="00241A1D">
        <w:rPr>
          <w:rFonts w:ascii="Times New Roman" w:hAnsi="Times New Roman" w:cs="Times New Roman"/>
          <w:sz w:val="24"/>
          <w:szCs w:val="24"/>
        </w:rPr>
        <w:t>финансовый управляющий Нестеренко Владимира Николаевича (14.04.1974 г.р., место рождения: Омская обл., с. Усть-Заостровка, адрес: 644507, Омская обл., Омский р-н, с. Дружино, ул. Придорожная, 4, ИНН 550514783186, СНИЛС 062-899-612-11), Кубрак Екатерина Александровна (ИНН 246417014946, рег. № 22308), - утверждена Решением Арбитражного суда Омской области от 17.08.2023 г. года по делу № А46-9341/2023 (член Союза СРО «ГАУ» (ИНН 1660062005, ОГРН 1021603626098, адрес: 420034, Респ Татарстан, г Казань, ул. Соловецких Юнг, д. 7, оф. 1004</w:t>
      </w:r>
      <w:r w:rsidR="00241A1D">
        <w:rPr>
          <w:rFonts w:ascii="Times New Roman" w:hAnsi="Times New Roman" w:cs="Times New Roman"/>
          <w:sz w:val="24"/>
          <w:szCs w:val="24"/>
        </w:rPr>
        <w:t>)</w:t>
      </w:r>
      <w:r w:rsidR="00DA3E01"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Pr="00241A1D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241A1D" w:rsidRPr="008A6C67">
        <w:t>Автомобиль легковой универсал ФОРД МАВЕРИК XTL, 2002 г.в., VIN: WF0CU93BX3KB14194, грз. У500ЕЕ55, цвет: темно-зеленый</w:t>
      </w:r>
      <w:r w:rsidR="00241A1D">
        <w:t>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241A1D">
        <w:rPr>
          <w:rFonts w:ascii="Times New Roman" w:hAnsi="Times New Roman" w:cs="Times New Roman"/>
          <w:sz w:val="24"/>
          <w:szCs w:val="24"/>
        </w:rPr>
        <w:t>23</w:t>
      </w:r>
      <w:r w:rsidR="00C070C5">
        <w:rPr>
          <w:rFonts w:ascii="Times New Roman" w:hAnsi="Times New Roman" w:cs="Times New Roman"/>
          <w:sz w:val="24"/>
          <w:szCs w:val="24"/>
        </w:rPr>
        <w:t>.06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241A1D" w:rsidRPr="00241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Нестеренко Владимир Николаевич, номер счёта: 40817810250224536808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41D" w:rsidRDefault="00EA141D">
      <w:r>
        <w:separator/>
      </w:r>
    </w:p>
  </w:endnote>
  <w:endnote w:type="continuationSeparator" w:id="1">
    <w:p w:rsidR="00EA141D" w:rsidRDefault="00EA1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41D" w:rsidRDefault="00EA141D">
      <w:r>
        <w:separator/>
      </w:r>
    </w:p>
  </w:footnote>
  <w:footnote w:type="continuationSeparator" w:id="1">
    <w:p w:rsidR="00EA141D" w:rsidRDefault="00EA14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41A1D"/>
    <w:rsid w:val="002A6703"/>
    <w:rsid w:val="002B63E3"/>
    <w:rsid w:val="002B6828"/>
    <w:rsid w:val="00310663"/>
    <w:rsid w:val="003125F9"/>
    <w:rsid w:val="00375539"/>
    <w:rsid w:val="003C3530"/>
    <w:rsid w:val="003E0C9C"/>
    <w:rsid w:val="003F2A18"/>
    <w:rsid w:val="004046D2"/>
    <w:rsid w:val="00430CE6"/>
    <w:rsid w:val="00444C1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807D10"/>
    <w:rsid w:val="00827928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A141D"/>
    <w:rsid w:val="00EC2FDE"/>
    <w:rsid w:val="00ED115E"/>
    <w:rsid w:val="00EF28D2"/>
    <w:rsid w:val="00F004D5"/>
    <w:rsid w:val="00F25FB7"/>
    <w:rsid w:val="00F26AAA"/>
    <w:rsid w:val="00F365FA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73</cp:revision>
  <cp:lastPrinted>2024-09-16T04:59:00Z</cp:lastPrinted>
  <dcterms:created xsi:type="dcterms:W3CDTF">2019-08-07T14:17:00Z</dcterms:created>
  <dcterms:modified xsi:type="dcterms:W3CDTF">2026-05-14T04:53:00Z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